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649" w:rsidRPr="00FD0649" w:rsidRDefault="000223ED" w:rsidP="00FD0649">
      <w:pPr>
        <w:widowControl w:val="0"/>
        <w:tabs>
          <w:tab w:val="left" w:pos="4437"/>
        </w:tabs>
        <w:spacing w:after="0"/>
        <w:ind w:right="-20"/>
        <w:jc w:val="center"/>
        <w:rPr>
          <w:rFonts w:eastAsia="Times New Roman" w:cs="Times New Roman"/>
          <w:i/>
          <w:color w:val="FF0000"/>
          <w:sz w:val="24"/>
          <w:szCs w:val="24"/>
        </w:rPr>
      </w:pPr>
      <w:r w:rsidRPr="00FD0649">
        <w:rPr>
          <w:rFonts w:eastAsia="Times New Roman" w:cs="Times New Roman"/>
          <w:i/>
          <w:color w:val="FF0000"/>
          <w:sz w:val="24"/>
          <w:szCs w:val="24"/>
        </w:rPr>
        <w:t xml:space="preserve">Текущая редакция на </w:t>
      </w:r>
      <w:r w:rsidR="00471380" w:rsidRPr="00FD0649">
        <w:rPr>
          <w:rFonts w:eastAsia="Times New Roman" w:cs="Times New Roman"/>
          <w:i/>
          <w:color w:val="FF0000"/>
          <w:sz w:val="24"/>
          <w:szCs w:val="24"/>
        </w:rPr>
        <w:t xml:space="preserve">26.03.2026 </w:t>
      </w:r>
      <w:r w:rsidRPr="00FD0649">
        <w:rPr>
          <w:rFonts w:eastAsia="Times New Roman" w:cs="Times New Roman"/>
          <w:i/>
          <w:color w:val="FF0000"/>
          <w:sz w:val="24"/>
          <w:szCs w:val="24"/>
        </w:rPr>
        <w:t>года</w:t>
      </w:r>
      <w:r w:rsidR="00FD0649" w:rsidRPr="00FD0649">
        <w:rPr>
          <w:i/>
        </w:rPr>
        <w:t xml:space="preserve"> </w:t>
      </w:r>
      <w:r w:rsidR="00FD0649" w:rsidRPr="00FD0649">
        <w:rPr>
          <w:rFonts w:eastAsia="Times New Roman" w:cs="Times New Roman"/>
          <w:i/>
          <w:color w:val="FF0000"/>
          <w:sz w:val="24"/>
          <w:szCs w:val="24"/>
        </w:rPr>
        <w:t xml:space="preserve">с учетом изменений и дополнений </w:t>
      </w:r>
    </w:p>
    <w:p w:rsidR="00FD0649" w:rsidRPr="00FD0649" w:rsidRDefault="00FD0649" w:rsidP="00FD0649">
      <w:pPr>
        <w:widowControl w:val="0"/>
        <w:tabs>
          <w:tab w:val="left" w:pos="4437"/>
        </w:tabs>
        <w:spacing w:after="0"/>
        <w:ind w:right="-20"/>
        <w:jc w:val="center"/>
        <w:rPr>
          <w:rFonts w:eastAsia="Times New Roman" w:cs="Times New Roman"/>
          <w:i/>
          <w:color w:val="FF0000"/>
          <w:sz w:val="24"/>
          <w:szCs w:val="24"/>
        </w:rPr>
      </w:pPr>
      <w:r w:rsidRPr="00FD0649">
        <w:rPr>
          <w:rFonts w:eastAsia="Times New Roman" w:cs="Times New Roman"/>
          <w:i/>
          <w:color w:val="FF0000"/>
          <w:sz w:val="24"/>
          <w:szCs w:val="24"/>
        </w:rPr>
        <w:t>от 25 июня 2019 года № 581 (регистрационный</w:t>
      </w:r>
      <w:r w:rsidRPr="00FD0649">
        <w:rPr>
          <w:rFonts w:eastAsia="Times New Roman" w:cs="Times New Roman"/>
          <w:i/>
          <w:color w:val="FF0000"/>
          <w:sz w:val="24"/>
          <w:szCs w:val="24"/>
        </w:rPr>
        <w:t xml:space="preserve"> </w:t>
      </w:r>
      <w:r w:rsidRPr="00FD0649">
        <w:rPr>
          <w:rFonts w:eastAsia="Times New Roman" w:cs="Times New Roman"/>
          <w:i/>
          <w:color w:val="FF0000"/>
          <w:sz w:val="24"/>
          <w:szCs w:val="24"/>
        </w:rPr>
        <w:t>№ 8996 от 19 июля 2019 года) (САЗ 19-27),</w:t>
      </w:r>
    </w:p>
    <w:p w:rsidR="00FD0649" w:rsidRPr="00FD0649" w:rsidRDefault="00FD0649" w:rsidP="00FD0649">
      <w:pPr>
        <w:widowControl w:val="0"/>
        <w:tabs>
          <w:tab w:val="left" w:pos="4437"/>
        </w:tabs>
        <w:spacing w:after="0"/>
        <w:ind w:right="-20"/>
        <w:jc w:val="center"/>
        <w:rPr>
          <w:rFonts w:eastAsia="Times New Roman" w:cs="Times New Roman"/>
          <w:i/>
          <w:color w:val="FF0000"/>
          <w:sz w:val="24"/>
          <w:szCs w:val="24"/>
        </w:rPr>
      </w:pPr>
      <w:r w:rsidRPr="00FD0649">
        <w:rPr>
          <w:rFonts w:eastAsia="Times New Roman" w:cs="Times New Roman"/>
          <w:i/>
          <w:color w:val="FF0000"/>
          <w:sz w:val="24"/>
          <w:szCs w:val="24"/>
        </w:rPr>
        <w:t>от 28 сентября 2020 года № 930</w:t>
      </w:r>
      <w:r w:rsidRPr="00FD0649">
        <w:rPr>
          <w:rFonts w:eastAsia="Times New Roman" w:cs="Times New Roman"/>
          <w:i/>
          <w:color w:val="FF0000"/>
          <w:sz w:val="24"/>
          <w:szCs w:val="24"/>
        </w:rPr>
        <w:t xml:space="preserve"> </w:t>
      </w:r>
      <w:r w:rsidRPr="00FD0649">
        <w:rPr>
          <w:rFonts w:eastAsia="Times New Roman" w:cs="Times New Roman"/>
          <w:i/>
          <w:color w:val="FF0000"/>
          <w:sz w:val="24"/>
          <w:szCs w:val="24"/>
        </w:rPr>
        <w:t>(регистрационный № 9839 от 23 ноября 2020 года) (САЗ 20-48),</w:t>
      </w:r>
    </w:p>
    <w:p w:rsidR="00FD0649" w:rsidRDefault="00FD0649" w:rsidP="00FD0649">
      <w:pPr>
        <w:widowControl w:val="0"/>
        <w:tabs>
          <w:tab w:val="left" w:pos="4437"/>
        </w:tabs>
        <w:spacing w:after="0"/>
        <w:ind w:right="-20"/>
        <w:jc w:val="center"/>
        <w:rPr>
          <w:rFonts w:eastAsia="Times New Roman" w:cs="Times New Roman"/>
          <w:i/>
          <w:color w:val="FF0000"/>
          <w:sz w:val="24"/>
          <w:szCs w:val="24"/>
        </w:rPr>
      </w:pPr>
      <w:r w:rsidRPr="00FD0649">
        <w:rPr>
          <w:rFonts w:eastAsia="Times New Roman" w:cs="Times New Roman"/>
          <w:i/>
          <w:color w:val="FF0000"/>
          <w:sz w:val="24"/>
          <w:szCs w:val="24"/>
        </w:rPr>
        <w:t>от 20 апреля 2022 года №</w:t>
      </w:r>
      <w:r w:rsidRPr="00FD0649">
        <w:rPr>
          <w:rFonts w:eastAsia="Times New Roman" w:cs="Times New Roman"/>
          <w:i/>
          <w:color w:val="FF0000"/>
          <w:sz w:val="24"/>
          <w:szCs w:val="24"/>
        </w:rPr>
        <w:t xml:space="preserve"> </w:t>
      </w:r>
      <w:r w:rsidRPr="00FD0649">
        <w:rPr>
          <w:rFonts w:eastAsia="Times New Roman" w:cs="Times New Roman"/>
          <w:i/>
          <w:color w:val="FF0000"/>
          <w:sz w:val="24"/>
          <w:szCs w:val="24"/>
        </w:rPr>
        <w:t xml:space="preserve">40 (регистрационный № 11093 от </w:t>
      </w:r>
      <w:r>
        <w:rPr>
          <w:rFonts w:eastAsia="Times New Roman" w:cs="Times New Roman"/>
          <w:i/>
          <w:color w:val="FF0000"/>
          <w:sz w:val="24"/>
          <w:szCs w:val="24"/>
        </w:rPr>
        <w:t>13 июня 2022 года) (САЗ 22-23),</w:t>
      </w:r>
    </w:p>
    <w:p w:rsidR="000223ED" w:rsidRPr="00FD0649" w:rsidRDefault="00FD0649" w:rsidP="00FD0649">
      <w:pPr>
        <w:widowControl w:val="0"/>
        <w:tabs>
          <w:tab w:val="left" w:pos="4437"/>
        </w:tabs>
        <w:spacing w:after="0"/>
        <w:ind w:right="-20"/>
        <w:jc w:val="center"/>
        <w:rPr>
          <w:rFonts w:eastAsia="Times New Roman" w:cs="Times New Roman"/>
          <w:i/>
          <w:color w:val="FF0000"/>
          <w:sz w:val="24"/>
          <w:szCs w:val="24"/>
        </w:rPr>
      </w:pPr>
      <w:r w:rsidRPr="00FD0649">
        <w:rPr>
          <w:rFonts w:eastAsia="Times New Roman" w:cs="Times New Roman"/>
          <w:i/>
          <w:color w:val="FF0000"/>
          <w:sz w:val="24"/>
          <w:szCs w:val="24"/>
        </w:rPr>
        <w:t>от 23 ноября 2022 года</w:t>
      </w:r>
      <w:r w:rsidRPr="00FD0649">
        <w:rPr>
          <w:rFonts w:eastAsia="Times New Roman" w:cs="Times New Roman"/>
          <w:i/>
          <w:color w:val="FF0000"/>
          <w:sz w:val="24"/>
          <w:szCs w:val="24"/>
        </w:rPr>
        <w:t xml:space="preserve"> </w:t>
      </w:r>
      <w:r w:rsidRPr="00FD0649">
        <w:rPr>
          <w:rFonts w:eastAsia="Times New Roman" w:cs="Times New Roman"/>
          <w:i/>
          <w:color w:val="FF0000"/>
          <w:sz w:val="24"/>
          <w:szCs w:val="24"/>
        </w:rPr>
        <w:t>№ 94 (регистрационный № 11446 от 20 декабря 2022 года) (САЗ 22-50)</w:t>
      </w:r>
    </w:p>
    <w:p w:rsidR="001C7030" w:rsidRDefault="001C7030" w:rsidP="000223ED">
      <w:pPr>
        <w:spacing w:after="0"/>
        <w:ind w:firstLine="567"/>
        <w:jc w:val="center"/>
        <w:rPr>
          <w:rFonts w:eastAsia="Calibri" w:cs="Times New Roman"/>
          <w:sz w:val="24"/>
          <w:szCs w:val="24"/>
        </w:rPr>
      </w:pPr>
    </w:p>
    <w:p w:rsidR="000223ED" w:rsidRPr="000223ED" w:rsidRDefault="000223ED" w:rsidP="000223ED">
      <w:pPr>
        <w:spacing w:after="0"/>
        <w:ind w:firstLine="567"/>
        <w:jc w:val="center"/>
        <w:rPr>
          <w:rFonts w:eastAsia="Calibri" w:cs="Times New Roman"/>
          <w:sz w:val="24"/>
          <w:szCs w:val="24"/>
        </w:rPr>
      </w:pPr>
      <w:bookmarkStart w:id="0" w:name="_GoBack"/>
      <w:bookmarkEnd w:id="0"/>
      <w:r w:rsidRPr="000223ED">
        <w:rPr>
          <w:rFonts w:eastAsia="Calibri" w:cs="Times New Roman"/>
          <w:sz w:val="24"/>
          <w:szCs w:val="24"/>
        </w:rPr>
        <w:t>ПРИКАЗ</w:t>
      </w:r>
    </w:p>
    <w:p w:rsidR="000223ED" w:rsidRPr="000223ED" w:rsidRDefault="000223ED" w:rsidP="000223ED">
      <w:pPr>
        <w:spacing w:after="0"/>
        <w:ind w:firstLine="567"/>
        <w:jc w:val="center"/>
        <w:rPr>
          <w:rFonts w:eastAsia="Calibri" w:cs="Times New Roman"/>
          <w:sz w:val="24"/>
          <w:szCs w:val="24"/>
        </w:rPr>
      </w:pPr>
      <w:r w:rsidRPr="000223ED">
        <w:rPr>
          <w:rFonts w:eastAsia="Calibri" w:cs="Times New Roman"/>
          <w:sz w:val="24"/>
          <w:szCs w:val="24"/>
        </w:rPr>
        <w:t>МИНИСТЕРСТВА ПО СОЦИАЛЬНОЙ ЗАЩИТЕ И ТРУДУ ПРИДНЕСТРОВСКОЙ МОЛДАВСКОЙ РЕСПУБЛИКИ</w:t>
      </w:r>
    </w:p>
    <w:p w:rsidR="000223ED" w:rsidRPr="000223ED" w:rsidRDefault="000223ED" w:rsidP="000223ED">
      <w:pPr>
        <w:tabs>
          <w:tab w:val="left" w:pos="4437"/>
        </w:tabs>
        <w:spacing w:after="24" w:line="240" w:lineRule="exact"/>
        <w:ind w:firstLine="567"/>
        <w:jc w:val="center"/>
        <w:rPr>
          <w:rFonts w:eastAsia="Times New Roman" w:cs="Times New Roman"/>
          <w:sz w:val="24"/>
          <w:szCs w:val="24"/>
        </w:rPr>
      </w:pPr>
    </w:p>
    <w:p w:rsidR="000223ED" w:rsidRPr="000223ED" w:rsidRDefault="000223ED" w:rsidP="000223ED">
      <w:pPr>
        <w:spacing w:after="0"/>
        <w:ind w:firstLine="567"/>
        <w:jc w:val="center"/>
        <w:rPr>
          <w:sz w:val="24"/>
          <w:szCs w:val="24"/>
        </w:rPr>
      </w:pPr>
      <w:r w:rsidRPr="000223ED">
        <w:rPr>
          <w:sz w:val="24"/>
          <w:szCs w:val="24"/>
        </w:rPr>
        <w:t xml:space="preserve">Об утверждении Регламента предоставления Единым государственным фондом социального страхования Приднестровской Молдавской Республики государственных услуг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«Назначение и выплата пособий и компенсаций гражданам, пострадавшим вследствие Чернобыльской катастрофы и иных радиационных или техногенных катастроф»</w:t>
      </w:r>
    </w:p>
    <w:p w:rsidR="000223ED" w:rsidRPr="000223ED" w:rsidRDefault="000223ED" w:rsidP="000223ED">
      <w:pPr>
        <w:spacing w:after="0"/>
        <w:ind w:firstLine="567"/>
        <w:jc w:val="both"/>
        <w:rPr>
          <w:sz w:val="24"/>
          <w:szCs w:val="24"/>
        </w:rPr>
      </w:pPr>
    </w:p>
    <w:p w:rsidR="000223ED" w:rsidRPr="000223ED" w:rsidRDefault="000223ED" w:rsidP="000223ED">
      <w:pPr>
        <w:spacing w:after="0"/>
        <w:ind w:firstLine="567"/>
        <w:jc w:val="center"/>
        <w:rPr>
          <w:i/>
          <w:sz w:val="24"/>
          <w:szCs w:val="24"/>
        </w:rPr>
      </w:pPr>
      <w:r w:rsidRPr="000223ED">
        <w:rPr>
          <w:i/>
          <w:sz w:val="24"/>
          <w:szCs w:val="24"/>
        </w:rPr>
        <w:t>Согласован:</w:t>
      </w:r>
    </w:p>
    <w:p w:rsidR="000223ED" w:rsidRPr="000223ED" w:rsidRDefault="000223ED" w:rsidP="000223ED">
      <w:pPr>
        <w:spacing w:after="0"/>
        <w:ind w:firstLine="567"/>
        <w:jc w:val="center"/>
        <w:rPr>
          <w:i/>
          <w:sz w:val="24"/>
          <w:szCs w:val="24"/>
        </w:rPr>
      </w:pPr>
      <w:r w:rsidRPr="000223ED">
        <w:rPr>
          <w:i/>
          <w:sz w:val="24"/>
          <w:szCs w:val="24"/>
        </w:rPr>
        <w:t>Единый государственный фонд социального страхования</w:t>
      </w:r>
    </w:p>
    <w:p w:rsidR="000223ED" w:rsidRPr="000223ED" w:rsidRDefault="000223ED" w:rsidP="000223ED">
      <w:pPr>
        <w:spacing w:after="0"/>
        <w:ind w:firstLine="567"/>
        <w:jc w:val="center"/>
        <w:rPr>
          <w:i/>
          <w:sz w:val="24"/>
          <w:szCs w:val="24"/>
        </w:rPr>
      </w:pPr>
      <w:r w:rsidRPr="000223ED">
        <w:rPr>
          <w:i/>
          <w:sz w:val="24"/>
          <w:szCs w:val="24"/>
        </w:rPr>
        <w:t>Зарегистрирован Министерством юстиции</w:t>
      </w:r>
    </w:p>
    <w:p w:rsidR="000223ED" w:rsidRPr="000223ED" w:rsidRDefault="000223ED" w:rsidP="000223ED">
      <w:pPr>
        <w:spacing w:after="0"/>
        <w:ind w:firstLine="567"/>
        <w:jc w:val="center"/>
        <w:rPr>
          <w:i/>
          <w:sz w:val="24"/>
          <w:szCs w:val="24"/>
        </w:rPr>
      </w:pPr>
      <w:r w:rsidRPr="000223ED">
        <w:rPr>
          <w:i/>
          <w:sz w:val="24"/>
          <w:szCs w:val="24"/>
        </w:rPr>
        <w:t>Приднестровской Молдавской Республики 21 мая 2019 г.</w:t>
      </w:r>
    </w:p>
    <w:p w:rsidR="000223ED" w:rsidRPr="000223ED" w:rsidRDefault="000223ED" w:rsidP="000223ED">
      <w:pPr>
        <w:spacing w:after="0"/>
        <w:ind w:firstLine="567"/>
        <w:jc w:val="center"/>
        <w:rPr>
          <w:i/>
          <w:sz w:val="24"/>
          <w:szCs w:val="24"/>
        </w:rPr>
      </w:pPr>
      <w:r w:rsidRPr="000223ED">
        <w:rPr>
          <w:i/>
          <w:sz w:val="24"/>
          <w:szCs w:val="24"/>
        </w:rPr>
        <w:t>Регистрационный N 8858</w:t>
      </w:r>
    </w:p>
    <w:p w:rsidR="000223ED" w:rsidRP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r w:rsidRPr="000223ED">
        <w:rPr>
          <w:sz w:val="24"/>
          <w:szCs w:val="24"/>
        </w:rPr>
        <w:t>В соответствии с Законом Приднестровской Молдавской Республики от 1</w:t>
      </w:r>
      <w:r w:rsidR="00471380">
        <w:rPr>
          <w:sz w:val="24"/>
          <w:szCs w:val="24"/>
        </w:rPr>
        <w:t>9 августа 2016 года N 211-З-VI «</w:t>
      </w:r>
      <w:r w:rsidRPr="000223ED">
        <w:rPr>
          <w:sz w:val="24"/>
          <w:szCs w:val="24"/>
        </w:rPr>
        <w:t>Об организации предоставления государственных услуг</w:t>
      </w:r>
      <w:r w:rsidR="00471380">
        <w:rPr>
          <w:sz w:val="24"/>
          <w:szCs w:val="24"/>
        </w:rPr>
        <w:t>»</w:t>
      </w:r>
      <w:r w:rsidRPr="000223ED">
        <w:rPr>
          <w:sz w:val="24"/>
          <w:szCs w:val="24"/>
        </w:rPr>
        <w:t xml:space="preserve"> (САЗ 16-33) в действующей редакции, Постановлением Правительства Приднестровской Молдавской Респуб</w:t>
      </w:r>
      <w:r w:rsidR="00471380">
        <w:rPr>
          <w:sz w:val="24"/>
          <w:szCs w:val="24"/>
        </w:rPr>
        <w:t>лики от 31 мая 2018 года N 176 «</w:t>
      </w:r>
      <w:r w:rsidRPr="000223ED">
        <w:rPr>
          <w:sz w:val="24"/>
          <w:szCs w:val="24"/>
        </w:rPr>
        <w:t>О разработке и утверждении регламентов предо</w:t>
      </w:r>
      <w:r w:rsidR="00471380">
        <w:rPr>
          <w:sz w:val="24"/>
          <w:szCs w:val="24"/>
        </w:rPr>
        <w:t>ставления государственных услуг»</w:t>
      </w:r>
      <w:r w:rsidRPr="000223ED">
        <w:rPr>
          <w:sz w:val="24"/>
          <w:szCs w:val="24"/>
        </w:rPr>
        <w:t xml:space="preserve"> (САЗ 18-23) с изменением, внесенным Постановлением Правительства Приднестровской Молдавской Республики от 11 сентября 2018 года N 309 (САЗ 18-37), приказываю: </w:t>
      </w:r>
    </w:p>
    <w:p w:rsid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r w:rsidRPr="000223ED">
        <w:rPr>
          <w:sz w:val="24"/>
          <w:szCs w:val="24"/>
        </w:rPr>
        <w:t xml:space="preserve">1. Утвердить Регламент предоставления Единым государственным фондом социального страхования Приднестровской Молдавской Республики государственных услуг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"Назначение и выплата пособий и компенсаций гражданам, пострадавшим вследствие Чернобыльской катастрофы и иных радиационных или техногенных катастроф" согласно Приложению к настоящему Приказу. </w:t>
      </w:r>
    </w:p>
    <w:p w:rsid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r w:rsidRPr="000223ED">
        <w:rPr>
          <w:sz w:val="24"/>
          <w:szCs w:val="24"/>
        </w:rPr>
        <w:t xml:space="preserve">2. Ответственность за исполнение настоящего Приказа возложить на директора Единого государственного фонда социального страхования Приднестровской Молдавской Республики. </w:t>
      </w:r>
    </w:p>
    <w:p w:rsid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r w:rsidRPr="000223ED">
        <w:rPr>
          <w:sz w:val="24"/>
          <w:szCs w:val="24"/>
        </w:rPr>
        <w:t xml:space="preserve">3. Направить настоящий Приказ на государственную регистрацию в Министерство юстиции Приднестровской Молдавской Республики. </w:t>
      </w:r>
    </w:p>
    <w:p w:rsid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r w:rsidRPr="000223ED">
        <w:rPr>
          <w:sz w:val="24"/>
          <w:szCs w:val="24"/>
        </w:rPr>
        <w:t xml:space="preserve">4. Контроль за исполнением настоящего Приказа оставляю за собой. </w:t>
      </w:r>
    </w:p>
    <w:p w:rsidR="000223ED" w:rsidRDefault="000223ED" w:rsidP="000223ED">
      <w:pPr>
        <w:spacing w:after="0"/>
        <w:ind w:firstLine="567"/>
        <w:jc w:val="both"/>
        <w:rPr>
          <w:sz w:val="24"/>
          <w:szCs w:val="24"/>
        </w:rPr>
      </w:pPr>
    </w:p>
    <w:p w:rsidR="000223ED" w:rsidRPr="000223ED" w:rsidRDefault="000223ED" w:rsidP="000223ED">
      <w:pPr>
        <w:spacing w:after="0"/>
        <w:ind w:firstLine="567"/>
        <w:jc w:val="both"/>
        <w:rPr>
          <w:sz w:val="24"/>
          <w:szCs w:val="24"/>
        </w:rPr>
      </w:pPr>
      <w:r w:rsidRPr="000223ED">
        <w:rPr>
          <w:sz w:val="24"/>
          <w:szCs w:val="24"/>
        </w:rPr>
        <w:t xml:space="preserve">5. Настоящий Приказ вступает в силу со дня его официального опубликования. </w:t>
      </w:r>
    </w:p>
    <w:p w:rsidR="000223ED" w:rsidRPr="000223ED" w:rsidRDefault="000223ED" w:rsidP="000223ED">
      <w:pPr>
        <w:spacing w:after="0"/>
        <w:ind w:firstLine="567"/>
        <w:jc w:val="both"/>
        <w:rPr>
          <w:sz w:val="24"/>
          <w:szCs w:val="24"/>
        </w:rPr>
      </w:pPr>
    </w:p>
    <w:p w:rsidR="000223ED" w:rsidRPr="000223ED" w:rsidRDefault="000223ED" w:rsidP="000223ED">
      <w:pPr>
        <w:tabs>
          <w:tab w:val="left" w:pos="4437"/>
        </w:tabs>
        <w:spacing w:after="0"/>
        <w:ind w:firstLine="567"/>
        <w:jc w:val="both"/>
        <w:rPr>
          <w:rFonts w:eastAsia="Times New Roman" w:cs="Times New Roman"/>
          <w:sz w:val="24"/>
          <w:szCs w:val="24"/>
          <w:lang w:eastAsia="ru-RU"/>
        </w:rPr>
      </w:pPr>
      <w:r w:rsidRPr="000223ED">
        <w:rPr>
          <w:rFonts w:eastAsia="Times New Roman" w:cs="Times New Roman"/>
          <w:b/>
          <w:bCs/>
          <w:sz w:val="24"/>
          <w:szCs w:val="24"/>
          <w:lang w:eastAsia="ru-RU"/>
        </w:rPr>
        <w:t xml:space="preserve">Министр </w:t>
      </w:r>
      <w:r w:rsidRPr="000223ED">
        <w:rPr>
          <w:rFonts w:eastAsia="Times New Roman" w:cs="Times New Roman"/>
          <w:b/>
          <w:bCs/>
          <w:sz w:val="24"/>
          <w:szCs w:val="24"/>
          <w:lang w:eastAsia="ru-RU"/>
        </w:rPr>
        <w:tab/>
      </w:r>
      <w:r w:rsidRPr="000223ED">
        <w:rPr>
          <w:rFonts w:eastAsia="Times New Roman" w:cs="Times New Roman"/>
          <w:b/>
          <w:bCs/>
          <w:sz w:val="24"/>
          <w:szCs w:val="24"/>
          <w:lang w:eastAsia="ru-RU"/>
        </w:rPr>
        <w:tab/>
      </w:r>
      <w:r w:rsidRPr="000223ED">
        <w:rPr>
          <w:rFonts w:eastAsia="Times New Roman" w:cs="Times New Roman"/>
          <w:b/>
          <w:bCs/>
          <w:sz w:val="24"/>
          <w:szCs w:val="24"/>
          <w:lang w:eastAsia="ru-RU"/>
        </w:rPr>
        <w:tab/>
      </w:r>
      <w:r w:rsidRPr="000223ED">
        <w:rPr>
          <w:rFonts w:eastAsia="Times New Roman" w:cs="Times New Roman"/>
          <w:b/>
          <w:bCs/>
          <w:sz w:val="24"/>
          <w:szCs w:val="24"/>
          <w:lang w:eastAsia="ru-RU"/>
        </w:rPr>
        <w:tab/>
      </w:r>
      <w:r w:rsidRPr="000223ED">
        <w:rPr>
          <w:rFonts w:eastAsia="Times New Roman" w:cs="Times New Roman"/>
          <w:b/>
          <w:bCs/>
          <w:sz w:val="24"/>
          <w:szCs w:val="24"/>
          <w:lang w:eastAsia="ru-RU"/>
        </w:rPr>
        <w:tab/>
      </w:r>
      <w:r w:rsidRPr="000223ED">
        <w:rPr>
          <w:rFonts w:eastAsia="Times New Roman" w:cs="Times New Roman"/>
          <w:b/>
          <w:bCs/>
          <w:sz w:val="24"/>
          <w:szCs w:val="24"/>
          <w:lang w:eastAsia="ru-RU"/>
        </w:rPr>
        <w:tab/>
      </w:r>
      <w:r w:rsidRPr="000223ED">
        <w:rPr>
          <w:rFonts w:eastAsia="Times New Roman" w:cs="Times New Roman"/>
          <w:b/>
          <w:bCs/>
          <w:sz w:val="24"/>
          <w:szCs w:val="24"/>
          <w:lang w:eastAsia="ru-RU"/>
        </w:rPr>
        <w:tab/>
        <w:t>Е. Куличенко</w:t>
      </w:r>
    </w:p>
    <w:p w:rsidR="000223ED" w:rsidRPr="000223ED" w:rsidRDefault="000223ED" w:rsidP="000223ED">
      <w:pPr>
        <w:tabs>
          <w:tab w:val="left" w:pos="4437"/>
        </w:tabs>
        <w:spacing w:after="0"/>
        <w:ind w:firstLine="567"/>
        <w:jc w:val="both"/>
        <w:rPr>
          <w:rFonts w:eastAsia="Times New Roman" w:cs="Times New Roman"/>
          <w:sz w:val="24"/>
          <w:szCs w:val="24"/>
          <w:lang w:eastAsia="ru-RU"/>
        </w:rPr>
      </w:pPr>
    </w:p>
    <w:p w:rsidR="000223ED" w:rsidRPr="000223ED" w:rsidRDefault="000223ED" w:rsidP="000223ED">
      <w:pPr>
        <w:spacing w:after="0"/>
        <w:ind w:firstLine="567"/>
        <w:jc w:val="both"/>
        <w:rPr>
          <w:sz w:val="24"/>
          <w:szCs w:val="24"/>
        </w:rPr>
      </w:pPr>
      <w:r w:rsidRPr="000223ED">
        <w:rPr>
          <w:sz w:val="24"/>
          <w:szCs w:val="24"/>
        </w:rPr>
        <w:t xml:space="preserve">г. Тирасполь </w:t>
      </w:r>
    </w:p>
    <w:p w:rsidR="000223ED" w:rsidRPr="000223ED" w:rsidRDefault="000223ED" w:rsidP="000223ED">
      <w:pPr>
        <w:spacing w:after="0"/>
        <w:ind w:firstLine="567"/>
        <w:jc w:val="both"/>
        <w:rPr>
          <w:sz w:val="24"/>
          <w:szCs w:val="24"/>
        </w:rPr>
      </w:pPr>
      <w:r w:rsidRPr="000223ED">
        <w:rPr>
          <w:sz w:val="24"/>
          <w:szCs w:val="24"/>
        </w:rPr>
        <w:t xml:space="preserve">29 декабря 2018 г. </w:t>
      </w:r>
    </w:p>
    <w:p w:rsidR="00F12C76" w:rsidRPr="000223ED" w:rsidRDefault="000223ED" w:rsidP="000223ED">
      <w:pPr>
        <w:spacing w:after="0"/>
        <w:ind w:firstLine="567"/>
        <w:jc w:val="both"/>
        <w:rPr>
          <w:sz w:val="24"/>
          <w:szCs w:val="24"/>
        </w:rPr>
      </w:pPr>
      <w:r w:rsidRPr="000223ED">
        <w:rPr>
          <w:sz w:val="24"/>
          <w:szCs w:val="24"/>
        </w:rPr>
        <w:t>N 1566</w:t>
      </w:r>
    </w:p>
    <w:p w:rsidR="000223ED" w:rsidRP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p>
    <w:p w:rsidR="000223ED" w:rsidRDefault="000223ED" w:rsidP="000223ED">
      <w:pPr>
        <w:spacing w:after="0"/>
        <w:ind w:firstLine="567"/>
        <w:jc w:val="right"/>
        <w:rPr>
          <w:sz w:val="24"/>
          <w:szCs w:val="24"/>
        </w:rPr>
      </w:pPr>
      <w:r w:rsidRPr="000223ED">
        <w:rPr>
          <w:sz w:val="24"/>
          <w:szCs w:val="24"/>
        </w:rPr>
        <w:lastRenderedPageBreak/>
        <w:t xml:space="preserve">Приложение к Приказу </w:t>
      </w:r>
    </w:p>
    <w:p w:rsidR="000223ED" w:rsidRDefault="000223ED" w:rsidP="000223ED">
      <w:pPr>
        <w:spacing w:after="0"/>
        <w:ind w:firstLine="567"/>
        <w:jc w:val="right"/>
        <w:rPr>
          <w:sz w:val="24"/>
          <w:szCs w:val="24"/>
        </w:rPr>
      </w:pPr>
      <w:r w:rsidRPr="000223ED">
        <w:rPr>
          <w:sz w:val="24"/>
          <w:szCs w:val="24"/>
        </w:rPr>
        <w:t xml:space="preserve">Министерства по социальной защите и труду </w:t>
      </w:r>
    </w:p>
    <w:p w:rsidR="000223ED" w:rsidRDefault="000223ED" w:rsidP="000223ED">
      <w:pPr>
        <w:spacing w:after="0"/>
        <w:ind w:firstLine="567"/>
        <w:jc w:val="right"/>
        <w:rPr>
          <w:sz w:val="24"/>
          <w:szCs w:val="24"/>
        </w:rPr>
      </w:pPr>
      <w:r w:rsidRPr="000223ED">
        <w:rPr>
          <w:sz w:val="24"/>
          <w:szCs w:val="24"/>
        </w:rPr>
        <w:t xml:space="preserve">Приднестровской Молдавской Республики </w:t>
      </w:r>
    </w:p>
    <w:p w:rsidR="000223ED" w:rsidRDefault="000223ED" w:rsidP="000223ED">
      <w:pPr>
        <w:spacing w:after="0"/>
        <w:ind w:firstLine="567"/>
        <w:jc w:val="right"/>
        <w:rPr>
          <w:sz w:val="24"/>
          <w:szCs w:val="24"/>
        </w:rPr>
      </w:pPr>
      <w:r w:rsidRPr="000223ED">
        <w:rPr>
          <w:sz w:val="24"/>
          <w:szCs w:val="24"/>
        </w:rPr>
        <w:t>от 29 декабря 2018 года № 1566</w:t>
      </w:r>
    </w:p>
    <w:p w:rsid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p>
    <w:p w:rsidR="000223ED" w:rsidRPr="000223ED" w:rsidRDefault="000223ED" w:rsidP="000223ED">
      <w:pPr>
        <w:spacing w:after="0"/>
        <w:ind w:firstLine="567"/>
        <w:jc w:val="center"/>
        <w:rPr>
          <w:b/>
          <w:sz w:val="24"/>
          <w:szCs w:val="24"/>
        </w:rPr>
      </w:pPr>
      <w:r w:rsidRPr="000223ED">
        <w:rPr>
          <w:b/>
          <w:sz w:val="24"/>
          <w:szCs w:val="24"/>
        </w:rPr>
        <w:t>РЕГЛАМЕНТ</w:t>
      </w:r>
    </w:p>
    <w:p w:rsidR="000223ED" w:rsidRPr="000223ED" w:rsidRDefault="000223ED" w:rsidP="000223ED">
      <w:pPr>
        <w:spacing w:after="0"/>
        <w:ind w:firstLine="567"/>
        <w:jc w:val="center"/>
        <w:rPr>
          <w:b/>
          <w:sz w:val="24"/>
          <w:szCs w:val="24"/>
        </w:rPr>
      </w:pPr>
      <w:r w:rsidRPr="000223ED">
        <w:rPr>
          <w:b/>
          <w:sz w:val="24"/>
          <w:szCs w:val="24"/>
        </w:rPr>
        <w:t>предоставления Единым государственным фондом социального страхования</w:t>
      </w:r>
    </w:p>
    <w:p w:rsidR="000223ED" w:rsidRPr="000223ED" w:rsidRDefault="000223ED" w:rsidP="000223ED">
      <w:pPr>
        <w:spacing w:after="0"/>
        <w:ind w:firstLine="567"/>
        <w:jc w:val="center"/>
        <w:rPr>
          <w:b/>
          <w:sz w:val="24"/>
          <w:szCs w:val="24"/>
        </w:rPr>
      </w:pPr>
      <w:r w:rsidRPr="000223ED">
        <w:rPr>
          <w:b/>
          <w:sz w:val="24"/>
          <w:szCs w:val="24"/>
        </w:rPr>
        <w:t>Приднестровской Молдавской Республики государственных услуг</w:t>
      </w:r>
    </w:p>
    <w:p w:rsidR="000223ED" w:rsidRPr="000223ED" w:rsidRDefault="000223ED" w:rsidP="000223ED">
      <w:pPr>
        <w:spacing w:after="0"/>
        <w:ind w:firstLine="567"/>
        <w:jc w:val="center"/>
        <w:rPr>
          <w:b/>
          <w:sz w:val="24"/>
          <w:szCs w:val="24"/>
        </w:rPr>
      </w:pPr>
      <w:r w:rsidRPr="000223ED">
        <w:rPr>
          <w:b/>
          <w:sz w:val="24"/>
          <w:szCs w:val="24"/>
        </w:rPr>
        <w:t xml:space="preserve">«Присвоение </w:t>
      </w:r>
      <w:r w:rsidR="009C43BC">
        <w:rPr>
          <w:b/>
          <w:sz w:val="24"/>
          <w:szCs w:val="24"/>
        </w:rPr>
        <w:t>правового</w:t>
      </w:r>
      <w:r w:rsidRPr="000223ED">
        <w:rPr>
          <w:b/>
          <w:sz w:val="24"/>
          <w:szCs w:val="24"/>
        </w:rPr>
        <w:t xml:space="preserve"> статуса гражданам, пострадавшим вследствие Чернобыльской</w:t>
      </w:r>
    </w:p>
    <w:p w:rsidR="000223ED" w:rsidRPr="000223ED" w:rsidRDefault="000223ED" w:rsidP="000223ED">
      <w:pPr>
        <w:spacing w:after="0"/>
        <w:ind w:firstLine="567"/>
        <w:jc w:val="center"/>
        <w:rPr>
          <w:b/>
          <w:sz w:val="24"/>
          <w:szCs w:val="24"/>
        </w:rPr>
      </w:pPr>
      <w:r w:rsidRPr="000223ED">
        <w:rPr>
          <w:b/>
          <w:sz w:val="24"/>
          <w:szCs w:val="24"/>
        </w:rPr>
        <w:t>катастрофы и иных радиационных или техногенных катастроф», «Назначение и выплата</w:t>
      </w:r>
    </w:p>
    <w:p w:rsidR="000223ED" w:rsidRPr="000223ED" w:rsidRDefault="000223ED" w:rsidP="000223ED">
      <w:pPr>
        <w:spacing w:after="0"/>
        <w:ind w:firstLine="567"/>
        <w:jc w:val="center"/>
        <w:rPr>
          <w:b/>
          <w:sz w:val="24"/>
          <w:szCs w:val="24"/>
        </w:rPr>
      </w:pPr>
      <w:r w:rsidRPr="000223ED">
        <w:rPr>
          <w:b/>
          <w:sz w:val="24"/>
          <w:szCs w:val="24"/>
        </w:rPr>
        <w:t>пособий и компенсаций гражданам, пострадавшим вследствие Чернобыльской</w:t>
      </w:r>
    </w:p>
    <w:p w:rsidR="000223ED" w:rsidRPr="000223ED" w:rsidRDefault="000223ED" w:rsidP="000223ED">
      <w:pPr>
        <w:spacing w:after="0"/>
        <w:ind w:firstLine="567"/>
        <w:jc w:val="center"/>
        <w:rPr>
          <w:b/>
          <w:sz w:val="24"/>
          <w:szCs w:val="24"/>
        </w:rPr>
      </w:pPr>
      <w:r w:rsidRPr="000223ED">
        <w:rPr>
          <w:b/>
          <w:sz w:val="24"/>
          <w:szCs w:val="24"/>
        </w:rPr>
        <w:t>катастрофы и иных радиационных или техногенных катастроф»</w:t>
      </w:r>
    </w:p>
    <w:p w:rsidR="000223ED" w:rsidRDefault="000223ED" w:rsidP="000223ED">
      <w:pPr>
        <w:spacing w:after="0"/>
        <w:ind w:firstLine="567"/>
        <w:jc w:val="both"/>
        <w:rPr>
          <w:sz w:val="24"/>
          <w:szCs w:val="24"/>
        </w:rPr>
      </w:pPr>
    </w:p>
    <w:p w:rsidR="000223ED" w:rsidRPr="000223ED" w:rsidRDefault="000223ED" w:rsidP="000223ED">
      <w:pPr>
        <w:spacing w:after="0"/>
        <w:ind w:firstLine="567"/>
        <w:jc w:val="center"/>
        <w:rPr>
          <w:b/>
          <w:sz w:val="24"/>
          <w:szCs w:val="24"/>
        </w:rPr>
      </w:pPr>
      <w:r w:rsidRPr="000223ED">
        <w:rPr>
          <w:b/>
          <w:sz w:val="24"/>
          <w:szCs w:val="24"/>
        </w:rPr>
        <w:t>Раздел 1. Общие положения</w:t>
      </w:r>
    </w:p>
    <w:p w:rsidR="000223ED" w:rsidRPr="000223ED" w:rsidRDefault="000223ED" w:rsidP="000223ED">
      <w:pPr>
        <w:spacing w:after="0"/>
        <w:ind w:firstLine="567"/>
        <w:jc w:val="center"/>
        <w:rPr>
          <w:b/>
          <w:sz w:val="24"/>
          <w:szCs w:val="24"/>
        </w:rPr>
      </w:pPr>
    </w:p>
    <w:p w:rsidR="000223ED" w:rsidRPr="000223ED" w:rsidRDefault="000223ED" w:rsidP="000223ED">
      <w:pPr>
        <w:spacing w:after="0"/>
        <w:ind w:firstLine="567"/>
        <w:jc w:val="center"/>
        <w:rPr>
          <w:b/>
          <w:sz w:val="24"/>
          <w:szCs w:val="24"/>
        </w:rPr>
      </w:pPr>
      <w:r w:rsidRPr="000223ED">
        <w:rPr>
          <w:b/>
          <w:sz w:val="24"/>
          <w:szCs w:val="24"/>
        </w:rPr>
        <w:t>1. Предмет регулирования Регламента</w:t>
      </w:r>
    </w:p>
    <w:p w:rsid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r w:rsidRPr="000223ED">
        <w:rPr>
          <w:sz w:val="24"/>
          <w:szCs w:val="24"/>
        </w:rPr>
        <w:t xml:space="preserve">1. Регламент предоставления государственных услуг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«Назначение и выплата пособий и компенсаций гражданам, пострадавшим вследствие Чернобыльской катастрофы и иных радиационных или техногенных катастроф» (далее - Регламент) определяет порядок предоставления Единым государственным фондом социального страхования Приднестровской Молдавской Республики (далее - Фонд) через центры социального страхования и социальной защиты городов (районов) Приднестровской Молдавской Республики (далее - территориальные органы Фонда) государственных услуг по присвоению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а также по назначению и выплате пособий и компенсаций гражданам, пострадавшим вследствие Чернобыльской катастрофы и иных радиационных или техногенных катастроф (далее - государственные услуги), сроки и последовательность административных процедур при предоставлении территориальными органами Фонда государственных услуг, а также устанавливает порядок действий должностных лиц при осуществлении полномочий по предоставлению государственных услуг. </w:t>
      </w:r>
    </w:p>
    <w:p w:rsidR="000223ED" w:rsidRDefault="000223ED" w:rsidP="000223ED">
      <w:pPr>
        <w:spacing w:after="0"/>
        <w:ind w:firstLine="567"/>
        <w:jc w:val="both"/>
        <w:rPr>
          <w:sz w:val="24"/>
          <w:szCs w:val="24"/>
        </w:rPr>
      </w:pPr>
    </w:p>
    <w:p w:rsidR="000223ED" w:rsidRPr="000223ED" w:rsidRDefault="000223ED" w:rsidP="000223ED">
      <w:pPr>
        <w:spacing w:after="0"/>
        <w:ind w:firstLine="567"/>
        <w:jc w:val="center"/>
        <w:rPr>
          <w:b/>
          <w:sz w:val="24"/>
          <w:szCs w:val="24"/>
        </w:rPr>
      </w:pPr>
      <w:r w:rsidRPr="000223ED">
        <w:rPr>
          <w:b/>
          <w:sz w:val="24"/>
          <w:szCs w:val="24"/>
        </w:rPr>
        <w:t>2. Круг заявителей</w:t>
      </w:r>
    </w:p>
    <w:p w:rsidR="000223ED" w:rsidRDefault="000223ED" w:rsidP="000223ED">
      <w:pPr>
        <w:spacing w:after="0"/>
        <w:ind w:firstLine="567"/>
        <w:jc w:val="both"/>
        <w:rPr>
          <w:sz w:val="24"/>
          <w:szCs w:val="24"/>
        </w:rPr>
      </w:pPr>
    </w:p>
    <w:p w:rsidR="000223ED" w:rsidRDefault="000223ED" w:rsidP="000223ED">
      <w:pPr>
        <w:spacing w:after="0"/>
        <w:ind w:firstLine="567"/>
        <w:jc w:val="both"/>
        <w:rPr>
          <w:sz w:val="24"/>
          <w:szCs w:val="24"/>
        </w:rPr>
      </w:pPr>
      <w:r w:rsidRPr="000223ED">
        <w:rPr>
          <w:sz w:val="24"/>
          <w:szCs w:val="24"/>
        </w:rPr>
        <w:t xml:space="preserve">2. Государственные услуги предоставляются гражданам Приднестровской Молдавской Республики, имеющим прописку или регистрацию по месту жительства в Приднестровской Молдавской Республике, иностранным гражданам и лицам без гражданства, имеющим вид на жительство в Приднестровской Молдавской Республике (далее – граждане), оказавшихся в зоне влияния неблагоприятных факторов, возникших: </w:t>
      </w:r>
    </w:p>
    <w:p w:rsidR="000223ED" w:rsidRDefault="000223ED" w:rsidP="000223ED">
      <w:pPr>
        <w:spacing w:after="0"/>
        <w:ind w:firstLine="567"/>
        <w:jc w:val="both"/>
        <w:rPr>
          <w:sz w:val="24"/>
          <w:szCs w:val="24"/>
        </w:rPr>
      </w:pPr>
      <w:r w:rsidRPr="000223ED">
        <w:rPr>
          <w:sz w:val="24"/>
          <w:szCs w:val="24"/>
        </w:rPr>
        <w:t xml:space="preserve">а) вследствие катастрофы на Чернобыльской АЭС 26 апреля 1986 года, участия в ликвидации последствий этой катастрофы; </w:t>
      </w:r>
    </w:p>
    <w:p w:rsidR="000223ED" w:rsidRDefault="000223ED" w:rsidP="000223ED">
      <w:pPr>
        <w:spacing w:after="0"/>
        <w:ind w:firstLine="567"/>
        <w:jc w:val="both"/>
        <w:rPr>
          <w:sz w:val="24"/>
          <w:szCs w:val="24"/>
        </w:rPr>
      </w:pPr>
      <w:r w:rsidRPr="000223ED">
        <w:rPr>
          <w:sz w:val="24"/>
          <w:szCs w:val="24"/>
        </w:rPr>
        <w:t xml:space="preserve">б) в результате испытаний ядерного оружия до даты фактического прекращения таких испытаний и учений, непосредственного участия в учениях с применением ядерного оружия до даты фактического прекращения таких испытаний и учений; </w:t>
      </w:r>
    </w:p>
    <w:p w:rsidR="000223ED" w:rsidRDefault="000223ED" w:rsidP="000223ED">
      <w:pPr>
        <w:spacing w:after="0"/>
        <w:ind w:firstLine="567"/>
        <w:jc w:val="both"/>
        <w:rPr>
          <w:sz w:val="24"/>
          <w:szCs w:val="24"/>
        </w:rPr>
      </w:pPr>
      <w:r w:rsidRPr="000223ED">
        <w:rPr>
          <w:sz w:val="24"/>
          <w:szCs w:val="24"/>
        </w:rPr>
        <w:t xml:space="preserve">в) вследствие аварии на производственном объединении «Маяк» в 1957 году и сбросов радиоактивных отходов в реку </w:t>
      </w:r>
      <w:proofErr w:type="spellStart"/>
      <w:r w:rsidRPr="000223ED">
        <w:rPr>
          <w:sz w:val="24"/>
          <w:szCs w:val="24"/>
        </w:rPr>
        <w:t>Теча</w:t>
      </w:r>
      <w:proofErr w:type="spellEnd"/>
      <w:r w:rsidRPr="000223ED">
        <w:rPr>
          <w:sz w:val="24"/>
          <w:szCs w:val="24"/>
        </w:rPr>
        <w:t xml:space="preserve"> в 1949 году, участия в ликвидации последствий этой аварии. </w:t>
      </w:r>
    </w:p>
    <w:p w:rsidR="000223ED" w:rsidRDefault="000223ED" w:rsidP="000223ED">
      <w:pPr>
        <w:spacing w:after="0"/>
        <w:ind w:firstLine="567"/>
        <w:jc w:val="both"/>
        <w:rPr>
          <w:sz w:val="24"/>
          <w:szCs w:val="24"/>
        </w:rPr>
      </w:pPr>
      <w:r w:rsidRPr="000223ED">
        <w:rPr>
          <w:sz w:val="24"/>
          <w:szCs w:val="24"/>
        </w:rPr>
        <w:t xml:space="preserve">3. Заявителями на предоставление государственной услуги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w:t>
      </w:r>
      <w:r w:rsidRPr="000223ED">
        <w:rPr>
          <w:sz w:val="24"/>
          <w:szCs w:val="24"/>
        </w:rPr>
        <w:lastRenderedPageBreak/>
        <w:t xml:space="preserve">техногенных катастроф» являются состоящие на пенсионном учете на территории Приднестровской Молдавской Республики: </w:t>
      </w:r>
    </w:p>
    <w:p w:rsidR="000223ED" w:rsidRDefault="000223ED" w:rsidP="000223ED">
      <w:pPr>
        <w:spacing w:after="0"/>
        <w:ind w:firstLine="567"/>
        <w:jc w:val="both"/>
        <w:rPr>
          <w:sz w:val="24"/>
          <w:szCs w:val="24"/>
        </w:rPr>
      </w:pPr>
      <w:r w:rsidRPr="000223ED">
        <w:rPr>
          <w:sz w:val="24"/>
          <w:szCs w:val="24"/>
        </w:rPr>
        <w:t xml:space="preserve">а) граждане, получившие или перенесшие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катастрофы на Чернобыльской АЭС; </w:t>
      </w:r>
    </w:p>
    <w:p w:rsidR="000223ED" w:rsidRDefault="000223ED" w:rsidP="000223ED">
      <w:pPr>
        <w:spacing w:after="0"/>
        <w:ind w:firstLine="567"/>
        <w:jc w:val="both"/>
        <w:rPr>
          <w:sz w:val="24"/>
          <w:szCs w:val="24"/>
        </w:rPr>
      </w:pPr>
      <w:r w:rsidRPr="000223ED">
        <w:rPr>
          <w:sz w:val="24"/>
          <w:szCs w:val="24"/>
        </w:rPr>
        <w:t xml:space="preserve">б) инвалиды, вследствие катастрофы на Чернобыльской АЭС, из числа: </w:t>
      </w:r>
    </w:p>
    <w:p w:rsidR="000223ED" w:rsidRDefault="000223ED" w:rsidP="000223ED">
      <w:pPr>
        <w:spacing w:after="0"/>
        <w:ind w:firstLine="567"/>
        <w:jc w:val="both"/>
        <w:rPr>
          <w:sz w:val="24"/>
          <w:szCs w:val="24"/>
        </w:rPr>
      </w:pPr>
      <w:r w:rsidRPr="000223ED">
        <w:rPr>
          <w:sz w:val="24"/>
          <w:szCs w:val="24"/>
        </w:rPr>
        <w:t xml:space="preserve">1) граждан (в том числе временно направленных или командированных), принимавших участие в ликвидации последствий катастрофы на Чернобыльской АЭС в пределах зоны отчуждения или занятых на эксплуатации или других работах на Чернобыльской АЭС; </w:t>
      </w:r>
    </w:p>
    <w:p w:rsidR="000223ED" w:rsidRDefault="000223ED" w:rsidP="000223ED">
      <w:pPr>
        <w:spacing w:after="0"/>
        <w:ind w:firstLine="567"/>
        <w:jc w:val="both"/>
        <w:rPr>
          <w:sz w:val="24"/>
          <w:szCs w:val="24"/>
        </w:rPr>
      </w:pPr>
      <w:r w:rsidRPr="000223ED">
        <w:rPr>
          <w:sz w:val="24"/>
          <w:szCs w:val="24"/>
        </w:rPr>
        <w:t xml:space="preserve">2) военнослужащих и военнообязанных, призванных на специальные сборы и привлеченных к выполнению работ, связанных с ликвидацией последствий катастрофы на Чернобыльской АЭС,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службу в зоне отчуждения; </w:t>
      </w:r>
    </w:p>
    <w:p w:rsidR="00A8788E" w:rsidRDefault="000223ED" w:rsidP="000223ED">
      <w:pPr>
        <w:spacing w:after="0"/>
        <w:ind w:firstLine="567"/>
        <w:jc w:val="both"/>
        <w:rPr>
          <w:sz w:val="24"/>
          <w:szCs w:val="24"/>
        </w:rPr>
      </w:pPr>
      <w:r w:rsidRPr="000223ED">
        <w:rPr>
          <w:sz w:val="24"/>
          <w:szCs w:val="24"/>
        </w:rPr>
        <w:t xml:space="preserve">3)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 </w:t>
      </w:r>
    </w:p>
    <w:p w:rsidR="00A8788E" w:rsidRDefault="000223ED" w:rsidP="000223ED">
      <w:pPr>
        <w:spacing w:after="0"/>
        <w:ind w:firstLine="567"/>
        <w:jc w:val="both"/>
        <w:rPr>
          <w:sz w:val="24"/>
          <w:szCs w:val="24"/>
        </w:rPr>
      </w:pPr>
      <w:r w:rsidRPr="000223ED">
        <w:rPr>
          <w:sz w:val="24"/>
          <w:szCs w:val="24"/>
        </w:rPr>
        <w:t xml:space="preserve">в) граждане (в том числе временно направленные или командированные), принимавшие в 1986-1987 годах участие в работах по ликвидации последствий катастрофы на Чернобыльской АЭС в пределах зоны отчуждения или занятые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w:t>
      </w:r>
    </w:p>
    <w:p w:rsidR="00A8788E" w:rsidRDefault="000223ED" w:rsidP="000223ED">
      <w:pPr>
        <w:spacing w:after="0"/>
        <w:ind w:firstLine="567"/>
        <w:jc w:val="both"/>
        <w:rPr>
          <w:sz w:val="24"/>
          <w:szCs w:val="24"/>
        </w:rPr>
      </w:pPr>
      <w:r w:rsidRPr="000223ED">
        <w:rPr>
          <w:sz w:val="24"/>
          <w:szCs w:val="24"/>
        </w:rPr>
        <w:t xml:space="preserve">г) военнослужащие и военнообязанные, призванные на специальные сборы и привлеченные в 1986-1987 годах для выполнения работ, связанных с ликвидацией последствий катастрофы на Чернобыльской АЭС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w:t>
      </w:r>
    </w:p>
    <w:p w:rsidR="00A8788E" w:rsidRDefault="000223ED" w:rsidP="000223ED">
      <w:pPr>
        <w:spacing w:after="0"/>
        <w:ind w:firstLine="567"/>
        <w:jc w:val="both"/>
        <w:rPr>
          <w:sz w:val="24"/>
          <w:szCs w:val="24"/>
        </w:rPr>
      </w:pPr>
      <w:r w:rsidRPr="000223ED">
        <w:rPr>
          <w:sz w:val="24"/>
          <w:szCs w:val="24"/>
        </w:rPr>
        <w:t xml:space="preserve">д) лица начальствующего и рядового состава органов внутренних дел, проходившие в 1986-1987 годах службу в зоне отчуждения; </w:t>
      </w:r>
    </w:p>
    <w:p w:rsidR="00A8788E" w:rsidRDefault="000223ED" w:rsidP="000223ED">
      <w:pPr>
        <w:spacing w:after="0"/>
        <w:ind w:firstLine="567"/>
        <w:jc w:val="both"/>
        <w:rPr>
          <w:sz w:val="24"/>
          <w:szCs w:val="24"/>
        </w:rPr>
      </w:pPr>
      <w:r w:rsidRPr="000223ED">
        <w:rPr>
          <w:sz w:val="24"/>
          <w:szCs w:val="24"/>
        </w:rPr>
        <w:t xml:space="preserve">е) младший и средний медицинский персонал, врачи и другие работники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получившие сверхнормативные дозы облучения при оказании медицинской помощи и обслуживании, в период с 26 апреля по 30 июня 1986 года, лиц, пострадавших в результате катастрофы на Чернобыльской АЭС и являвшихся источником ионизирующих излучений; </w:t>
      </w:r>
    </w:p>
    <w:p w:rsidR="00A8788E" w:rsidRDefault="000223ED" w:rsidP="000223ED">
      <w:pPr>
        <w:spacing w:after="0"/>
        <w:ind w:firstLine="567"/>
        <w:jc w:val="both"/>
        <w:rPr>
          <w:sz w:val="24"/>
          <w:szCs w:val="24"/>
        </w:rPr>
      </w:pPr>
      <w:r w:rsidRPr="000223ED">
        <w:rPr>
          <w:sz w:val="24"/>
          <w:szCs w:val="24"/>
        </w:rPr>
        <w:t xml:space="preserve">ж) граждане, в том числе военнослужащие и военнообязанные, призванные на военные сборы и принимавшие участие в 1988-1990 годах в работах по объекту «Укрытие»; </w:t>
      </w:r>
    </w:p>
    <w:p w:rsidR="00A8788E" w:rsidRDefault="000223ED" w:rsidP="000223ED">
      <w:pPr>
        <w:spacing w:after="0"/>
        <w:ind w:firstLine="567"/>
        <w:jc w:val="both"/>
        <w:rPr>
          <w:sz w:val="24"/>
          <w:szCs w:val="24"/>
        </w:rPr>
      </w:pPr>
      <w:r w:rsidRPr="000223ED">
        <w:rPr>
          <w:sz w:val="24"/>
          <w:szCs w:val="24"/>
        </w:rPr>
        <w:t xml:space="preserve">з) граждане (временно направленные или командированные), принимавшие в 1988- 1990 годах участие в работах по ликвидации последствий катастрофы на Чернобыльской АЭС в пределах зоны отчуждения, или занятые в этот период на эксплуатации или других работах на Чернобыльской АЭС; </w:t>
      </w:r>
    </w:p>
    <w:p w:rsidR="00A8788E" w:rsidRDefault="000223ED" w:rsidP="000223ED">
      <w:pPr>
        <w:spacing w:after="0"/>
        <w:ind w:firstLine="567"/>
        <w:jc w:val="both"/>
        <w:rPr>
          <w:sz w:val="24"/>
          <w:szCs w:val="24"/>
        </w:rPr>
      </w:pPr>
      <w:r w:rsidRPr="000223ED">
        <w:rPr>
          <w:sz w:val="24"/>
          <w:szCs w:val="24"/>
        </w:rPr>
        <w:t xml:space="preserve">и) военнослужащие и военнообязанные, призванные на специальные сборы и привлеченные в 1988-1989 годах к выполнению работ, связанных с ликвидацией последствий катастрофы на Чернобыльской АЭС, независимо от места дислокации и выполнявшихся работ, а также лица начальствующего и рядового состава органов внутренних дел, проходившие в 1988-1990 годах службу в зоне отчуждения; </w:t>
      </w:r>
    </w:p>
    <w:p w:rsidR="00A8788E" w:rsidRDefault="000223ED" w:rsidP="000223ED">
      <w:pPr>
        <w:spacing w:after="0"/>
        <w:ind w:firstLine="567"/>
        <w:jc w:val="both"/>
        <w:rPr>
          <w:sz w:val="24"/>
          <w:szCs w:val="24"/>
        </w:rPr>
      </w:pPr>
      <w:r w:rsidRPr="000223ED">
        <w:rPr>
          <w:sz w:val="24"/>
          <w:szCs w:val="24"/>
        </w:rPr>
        <w:t xml:space="preserve">к) граждане (временно направленные или командированные), военнослужащие и военнообязанные, призванные на специальные сборы и привлеченные к выполнению работ, связанных с ликвидацией последствий катастрофы на Чернобыльской АЭС, проработавшие в 1986 году не менее 14 (четырнадцати) календарных дней на действующих </w:t>
      </w:r>
      <w:proofErr w:type="spellStart"/>
      <w:r w:rsidRPr="000223ED">
        <w:rPr>
          <w:sz w:val="24"/>
          <w:szCs w:val="24"/>
        </w:rPr>
        <w:t>ПуСО</w:t>
      </w:r>
      <w:proofErr w:type="spellEnd"/>
      <w:r w:rsidRPr="000223ED">
        <w:rPr>
          <w:sz w:val="24"/>
          <w:szCs w:val="24"/>
        </w:rPr>
        <w:t xml:space="preserve"> (пункты санитарной обработки) и станции перегрузки грузов в зоне отселения; </w:t>
      </w:r>
    </w:p>
    <w:p w:rsidR="00A8788E" w:rsidRDefault="000223ED" w:rsidP="000223ED">
      <w:pPr>
        <w:spacing w:after="0"/>
        <w:ind w:firstLine="567"/>
        <w:jc w:val="both"/>
        <w:rPr>
          <w:sz w:val="24"/>
          <w:szCs w:val="24"/>
        </w:rPr>
      </w:pPr>
      <w:r w:rsidRPr="000223ED">
        <w:rPr>
          <w:sz w:val="24"/>
          <w:szCs w:val="24"/>
        </w:rPr>
        <w:t xml:space="preserve">л) граждане, эвакуированные (добровольно выехавшие) в 1986 году из зоны отчуждения (в том числе дети, которые на момент эвакуации, переселения находились в состоянии внутриутробного развития); </w:t>
      </w:r>
    </w:p>
    <w:p w:rsidR="00A8788E" w:rsidRDefault="000223ED" w:rsidP="000223ED">
      <w:pPr>
        <w:spacing w:after="0"/>
        <w:ind w:firstLine="567"/>
        <w:jc w:val="both"/>
        <w:rPr>
          <w:sz w:val="24"/>
          <w:szCs w:val="24"/>
        </w:rPr>
      </w:pPr>
      <w:r w:rsidRPr="000223ED">
        <w:rPr>
          <w:sz w:val="24"/>
          <w:szCs w:val="24"/>
        </w:rPr>
        <w:t xml:space="preserve">м) граждане, переселенные (добровольно выехавшие) из зоны отселения или зоны проживания с правом на отселение в 1986 году и в последующие годы на новое место жительства (в том числе, дети, которые на момент эвакуации, переселения находились в состоянии внутриутробного развития); </w:t>
      </w:r>
    </w:p>
    <w:p w:rsidR="00A8788E" w:rsidRDefault="000223ED" w:rsidP="000223ED">
      <w:pPr>
        <w:spacing w:after="0"/>
        <w:ind w:firstLine="567"/>
        <w:jc w:val="both"/>
        <w:rPr>
          <w:sz w:val="24"/>
          <w:szCs w:val="24"/>
        </w:rPr>
      </w:pPr>
      <w:r w:rsidRPr="000223ED">
        <w:rPr>
          <w:sz w:val="24"/>
          <w:szCs w:val="24"/>
        </w:rPr>
        <w:t xml:space="preserve">н) дети, которые на день эвакуации находились в состоянии внутриутробного развития, а также дети первого и последующих поколений граждан, отражѐнных в </w:t>
      </w:r>
      <w:proofErr w:type="gramStart"/>
      <w:r w:rsidRPr="000223ED">
        <w:rPr>
          <w:sz w:val="24"/>
          <w:szCs w:val="24"/>
        </w:rPr>
        <w:t>подпунктах</w:t>
      </w:r>
      <w:proofErr w:type="gramEnd"/>
      <w:r w:rsidRPr="000223ED">
        <w:rPr>
          <w:sz w:val="24"/>
          <w:szCs w:val="24"/>
        </w:rPr>
        <w:t xml:space="preserve"> а) - ж), л), м) настоящего пункта, родившиеся после радиационного облучения вследствие Чернобыльской катастрофы от одного из родителей; </w:t>
      </w:r>
    </w:p>
    <w:p w:rsidR="00A8788E" w:rsidRDefault="000223ED" w:rsidP="000223ED">
      <w:pPr>
        <w:spacing w:after="0"/>
        <w:ind w:firstLine="567"/>
        <w:jc w:val="both"/>
        <w:rPr>
          <w:sz w:val="24"/>
          <w:szCs w:val="24"/>
        </w:rPr>
      </w:pPr>
      <w:r w:rsidRPr="000223ED">
        <w:rPr>
          <w:sz w:val="24"/>
          <w:szCs w:val="24"/>
        </w:rPr>
        <w:t xml:space="preserve">о) военнослужащие, лица начальствующего и рядового состава внутренних дел, Государственной противопожарной службы, проходившие военную службу в зоне отчуждения, зоне отселения, зоне проживания с правом на отселение; </w:t>
      </w:r>
    </w:p>
    <w:p w:rsidR="00A8788E" w:rsidRDefault="000223ED" w:rsidP="000223ED">
      <w:pPr>
        <w:spacing w:after="0"/>
        <w:ind w:firstLine="567"/>
        <w:jc w:val="both"/>
        <w:rPr>
          <w:sz w:val="24"/>
          <w:szCs w:val="24"/>
        </w:rPr>
      </w:pPr>
      <w:r w:rsidRPr="000223ED">
        <w:rPr>
          <w:sz w:val="24"/>
          <w:szCs w:val="24"/>
        </w:rPr>
        <w:t xml:space="preserve">п) граждане из подразделений особого риска, подвергшиеся повышенному воздействию ионизирующих излучений вследствие испытаний ядерного оружия до даты фактического прекращения таких испытаний и учений, из числа военнослужащих и гражданского персонала войсковых частей Вооруженных Сил СССР, военных учреждений, отдельных кораблей, самолетов и вертолетов, оптовых судов Вооруженных Сил СССР, войск и органов Комитета государственной безопасности СССР, внутренних войск, лиц начальствующего и рядового состава органов внутренних дел СССР, которые принимали: </w:t>
      </w:r>
    </w:p>
    <w:p w:rsidR="00A8788E" w:rsidRDefault="000223ED" w:rsidP="000223ED">
      <w:pPr>
        <w:spacing w:after="0"/>
        <w:ind w:firstLine="567"/>
        <w:jc w:val="both"/>
        <w:rPr>
          <w:sz w:val="24"/>
          <w:szCs w:val="24"/>
        </w:rPr>
      </w:pPr>
      <w:r w:rsidRPr="000223ED">
        <w:rPr>
          <w:sz w:val="24"/>
          <w:szCs w:val="24"/>
        </w:rPr>
        <w:t xml:space="preserve">1) непосредственное участие в испытаниях ядерного оружия в атмосфере, боевых радиоактивных веществ и учениях с применением такого оружия до даты фактического прекращения таких испытаний и учений при выполнении служебных обязанностей; </w:t>
      </w:r>
    </w:p>
    <w:p w:rsidR="00A8788E" w:rsidRDefault="000223ED" w:rsidP="000223ED">
      <w:pPr>
        <w:spacing w:after="0"/>
        <w:ind w:firstLine="567"/>
        <w:jc w:val="both"/>
        <w:rPr>
          <w:sz w:val="24"/>
          <w:szCs w:val="24"/>
        </w:rPr>
      </w:pPr>
      <w:r w:rsidRPr="000223ED">
        <w:rPr>
          <w:sz w:val="24"/>
          <w:szCs w:val="24"/>
        </w:rPr>
        <w:t xml:space="preserve">2) непосредственное участие в подземных испытаниях ядерного оружия в условиях нештатных радиационных ситуаций и действия других поражающих факторов ядерного оружия; </w:t>
      </w:r>
    </w:p>
    <w:p w:rsidR="00A8788E" w:rsidRDefault="000223ED" w:rsidP="000223ED">
      <w:pPr>
        <w:spacing w:after="0"/>
        <w:ind w:firstLine="567"/>
        <w:jc w:val="both"/>
        <w:rPr>
          <w:sz w:val="24"/>
          <w:szCs w:val="24"/>
        </w:rPr>
      </w:pPr>
      <w:r w:rsidRPr="000223ED">
        <w:rPr>
          <w:sz w:val="24"/>
          <w:szCs w:val="24"/>
        </w:rPr>
        <w:t xml:space="preserve">3) непосредственное участие в ликвидации радиационных аварий, зарегистрированных в установленном порядке Министерством обороны Российской Федерации, происшедших на ядерных установках надводных и подводных кораблей и других военных объектах, при выполнении служебных обязанностей; </w:t>
      </w:r>
    </w:p>
    <w:p w:rsidR="00A8788E" w:rsidRDefault="000223ED" w:rsidP="000223ED">
      <w:pPr>
        <w:spacing w:after="0"/>
        <w:ind w:firstLine="567"/>
        <w:jc w:val="both"/>
        <w:rPr>
          <w:sz w:val="24"/>
          <w:szCs w:val="24"/>
        </w:rPr>
      </w:pPr>
      <w:r w:rsidRPr="000223ED">
        <w:rPr>
          <w:sz w:val="24"/>
          <w:szCs w:val="24"/>
        </w:rPr>
        <w:t xml:space="preserve">4) непосредственное участие в работах по сборке ядерных зарядов при выполнении военнослужащими служебных обязанностей до 31 декабря 1961 года; </w:t>
      </w:r>
    </w:p>
    <w:p w:rsidR="00A8788E" w:rsidRDefault="000223ED" w:rsidP="000223ED">
      <w:pPr>
        <w:spacing w:after="0"/>
        <w:ind w:firstLine="567"/>
        <w:jc w:val="both"/>
        <w:rPr>
          <w:sz w:val="24"/>
          <w:szCs w:val="24"/>
        </w:rPr>
      </w:pPr>
      <w:r w:rsidRPr="000223ED">
        <w:rPr>
          <w:sz w:val="24"/>
          <w:szCs w:val="24"/>
        </w:rPr>
        <w:t xml:space="preserve">5) непосредственное участие в подземных испытаниях ядерного оружия, проведении и обеспечении работ по сбору и захоронению радиоактивных веществ. </w:t>
      </w:r>
    </w:p>
    <w:p w:rsidR="00A8788E" w:rsidRDefault="000223ED" w:rsidP="000223ED">
      <w:pPr>
        <w:spacing w:after="0"/>
        <w:ind w:firstLine="567"/>
        <w:jc w:val="both"/>
        <w:rPr>
          <w:sz w:val="24"/>
          <w:szCs w:val="24"/>
        </w:rPr>
      </w:pPr>
      <w:r w:rsidRPr="000223ED">
        <w:rPr>
          <w:sz w:val="24"/>
          <w:szCs w:val="24"/>
        </w:rPr>
        <w:t xml:space="preserve">4. Заявителями на предоставление государственной услуги по назначению и выплате пособий и компенсаций - получение ежемесячного пособия на каждого ребенка, пострадавшего вследствие аварии на Чернобыльской АЭС, являются дети в возрасте до 18 (восемнадцати) лет первого и последующих поколений следующих категорий граждан: </w:t>
      </w:r>
    </w:p>
    <w:p w:rsidR="00A8788E" w:rsidRDefault="000223ED" w:rsidP="000223ED">
      <w:pPr>
        <w:spacing w:after="0"/>
        <w:ind w:firstLine="567"/>
        <w:jc w:val="both"/>
        <w:rPr>
          <w:sz w:val="24"/>
          <w:szCs w:val="24"/>
        </w:rPr>
      </w:pPr>
      <w:r w:rsidRPr="000223ED">
        <w:rPr>
          <w:sz w:val="24"/>
          <w:szCs w:val="24"/>
        </w:rPr>
        <w:t xml:space="preserve">а) получивших или перенесших лучевую болезнь и другие заболевания, связанные с радиационным воздействием вследствие катастрофы на Чернобыльской АЭС или с работами по ликвидации последствий катастрофы на Чернобыльской АЭС; </w:t>
      </w:r>
    </w:p>
    <w:p w:rsidR="00A8788E" w:rsidRDefault="000223ED" w:rsidP="000223ED">
      <w:pPr>
        <w:spacing w:after="0"/>
        <w:ind w:firstLine="567"/>
        <w:jc w:val="both"/>
        <w:rPr>
          <w:sz w:val="24"/>
          <w:szCs w:val="24"/>
        </w:rPr>
      </w:pPr>
      <w:r w:rsidRPr="000223ED">
        <w:rPr>
          <w:sz w:val="24"/>
          <w:szCs w:val="24"/>
        </w:rPr>
        <w:t xml:space="preserve">б) военнослужащих и военнообязанных, призванных на военные сборы и принимавших участие в 1988 - 1990 годах в работах по объекту «Укрытие»; </w:t>
      </w:r>
    </w:p>
    <w:p w:rsidR="00A8788E" w:rsidRDefault="000223ED" w:rsidP="000223ED">
      <w:pPr>
        <w:spacing w:after="0"/>
        <w:ind w:firstLine="567"/>
        <w:jc w:val="both"/>
        <w:rPr>
          <w:sz w:val="24"/>
          <w:szCs w:val="24"/>
        </w:rPr>
      </w:pPr>
      <w:r w:rsidRPr="000223ED">
        <w:rPr>
          <w:sz w:val="24"/>
          <w:szCs w:val="24"/>
        </w:rPr>
        <w:t xml:space="preserve">в) эвакуированных (добровольно выехавших) в 1986 году из зоны отчуждения (в том числе дети, которые на момент эвакуации, переселения находились в состоянии внутриутробного развития); </w:t>
      </w:r>
    </w:p>
    <w:p w:rsidR="00A8788E" w:rsidRDefault="000223ED" w:rsidP="000223ED">
      <w:pPr>
        <w:spacing w:after="0"/>
        <w:ind w:firstLine="567"/>
        <w:jc w:val="both"/>
        <w:rPr>
          <w:sz w:val="24"/>
          <w:szCs w:val="24"/>
        </w:rPr>
      </w:pPr>
      <w:r w:rsidRPr="000223ED">
        <w:rPr>
          <w:sz w:val="24"/>
          <w:szCs w:val="24"/>
        </w:rPr>
        <w:t xml:space="preserve">г) переселенных (добровольно выехавших) из зоны отселения или зоны проживания с правом на отселение в 1986 году и в последующие годы на новое место жительства (в том числе дети, которые на момент эвакуации, переселения находились в состоянии внутриутробного развития). </w:t>
      </w:r>
    </w:p>
    <w:p w:rsidR="00A8788E" w:rsidRDefault="000223ED" w:rsidP="000223ED">
      <w:pPr>
        <w:spacing w:after="0"/>
        <w:ind w:firstLine="567"/>
        <w:jc w:val="both"/>
        <w:rPr>
          <w:sz w:val="24"/>
          <w:szCs w:val="24"/>
        </w:rPr>
      </w:pPr>
      <w:r w:rsidRPr="000223ED">
        <w:rPr>
          <w:sz w:val="24"/>
          <w:szCs w:val="24"/>
        </w:rPr>
        <w:t xml:space="preserve">Право на назначение и выплату ежемесячного пособия на ребенка распространяется на последующие поколения детей в случае развития у них заболевания вследствие Чернобыльской катастрофы или заболевания, обусловленного генетическими последствиями радиоактивного облучения одного из родителей. </w:t>
      </w:r>
    </w:p>
    <w:p w:rsidR="00A8788E" w:rsidRDefault="000223ED" w:rsidP="000223ED">
      <w:pPr>
        <w:spacing w:after="0"/>
        <w:ind w:firstLine="567"/>
        <w:jc w:val="both"/>
        <w:rPr>
          <w:sz w:val="24"/>
          <w:szCs w:val="24"/>
        </w:rPr>
      </w:pPr>
      <w:r w:rsidRPr="000223ED">
        <w:rPr>
          <w:sz w:val="24"/>
          <w:szCs w:val="24"/>
        </w:rPr>
        <w:t xml:space="preserve">5. Заявителями на предоставление государственной услуги по назначению и выплате пособий и компенсаций - ежемесячной денежной компенсации в возмещение вреда гражданам, ставшим инвалидами, получившим или перенесшим лучевую болезнь, другие заболевания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являются: </w:t>
      </w:r>
    </w:p>
    <w:p w:rsidR="00A8788E" w:rsidRDefault="000223ED" w:rsidP="000223ED">
      <w:pPr>
        <w:spacing w:after="0"/>
        <w:ind w:firstLine="567"/>
        <w:jc w:val="both"/>
        <w:rPr>
          <w:sz w:val="24"/>
          <w:szCs w:val="24"/>
        </w:rPr>
      </w:pPr>
      <w:r w:rsidRPr="000223ED">
        <w:rPr>
          <w:sz w:val="24"/>
          <w:szCs w:val="24"/>
        </w:rPr>
        <w:t xml:space="preserve">а) граждане, ставшие инвалидами в результате аварии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A8788E" w:rsidRDefault="000223ED" w:rsidP="000223ED">
      <w:pPr>
        <w:spacing w:after="0"/>
        <w:ind w:firstLine="567"/>
        <w:jc w:val="both"/>
        <w:rPr>
          <w:sz w:val="24"/>
          <w:szCs w:val="24"/>
        </w:rPr>
      </w:pPr>
      <w:r w:rsidRPr="000223ED">
        <w:rPr>
          <w:sz w:val="24"/>
          <w:szCs w:val="24"/>
        </w:rPr>
        <w:t xml:space="preserve">б) лица, получившие или перенесшие лучевую болезнь, другие заболевания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приведшие к стойкой утрате трудоспособности (без определения группы инвалидности). </w:t>
      </w:r>
    </w:p>
    <w:p w:rsidR="00A8788E" w:rsidRDefault="000223ED" w:rsidP="000223ED">
      <w:pPr>
        <w:spacing w:after="0"/>
        <w:ind w:firstLine="567"/>
        <w:jc w:val="both"/>
        <w:rPr>
          <w:sz w:val="24"/>
          <w:szCs w:val="24"/>
        </w:rPr>
      </w:pPr>
      <w:r w:rsidRPr="000223ED">
        <w:rPr>
          <w:sz w:val="24"/>
          <w:szCs w:val="24"/>
        </w:rPr>
        <w:t xml:space="preserve">6. Заявителями на предоставление государственной услуги по назначению и выплате пособий и компенсаций - ежемесячной денежной компенсации в возмещение вреда по случаю потери кормильца, в случае смерти граждан, ставших инвалидами вследствие катастрофы на Чернобыльской АЭС, ядерных испытаний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являются: </w:t>
      </w:r>
    </w:p>
    <w:p w:rsidR="00A8788E" w:rsidRDefault="000223ED" w:rsidP="000223ED">
      <w:pPr>
        <w:spacing w:after="0"/>
        <w:ind w:firstLine="567"/>
        <w:jc w:val="both"/>
        <w:rPr>
          <w:sz w:val="24"/>
          <w:szCs w:val="24"/>
        </w:rPr>
      </w:pPr>
      <w:r w:rsidRPr="000223ED">
        <w:rPr>
          <w:sz w:val="24"/>
          <w:szCs w:val="24"/>
        </w:rPr>
        <w:t xml:space="preserve">а) нетрудоспособные граждане, состоявшие на иждивении умершего или имевшие ко дню его смерти право на получение от него содержания; </w:t>
      </w:r>
    </w:p>
    <w:p w:rsidR="00A8788E" w:rsidRDefault="000223ED" w:rsidP="000223ED">
      <w:pPr>
        <w:spacing w:after="0"/>
        <w:ind w:firstLine="567"/>
        <w:jc w:val="both"/>
        <w:rPr>
          <w:sz w:val="24"/>
          <w:szCs w:val="24"/>
        </w:rPr>
      </w:pPr>
      <w:r w:rsidRPr="000223ED">
        <w:rPr>
          <w:sz w:val="24"/>
          <w:szCs w:val="24"/>
        </w:rPr>
        <w:t xml:space="preserve">б) ребенок умершего, родившийся после его смерти; </w:t>
      </w:r>
    </w:p>
    <w:p w:rsidR="00A8788E" w:rsidRDefault="000223ED" w:rsidP="000223ED">
      <w:pPr>
        <w:spacing w:after="0"/>
        <w:ind w:firstLine="567"/>
        <w:jc w:val="both"/>
        <w:rPr>
          <w:sz w:val="24"/>
          <w:szCs w:val="24"/>
        </w:rPr>
      </w:pPr>
      <w:r w:rsidRPr="000223ED">
        <w:rPr>
          <w:sz w:val="24"/>
          <w:szCs w:val="24"/>
        </w:rPr>
        <w:t>в) родители, супруга (супруг) или другой член семьи, если он не работает и занят уходом за детьми, братьями, сестрами или внуками умершего, не достигшими возраста 14 (четырнадцати) лет, ребенком-инвалидом в возрасте до 18 (восемнадцати) лет;</w:t>
      </w:r>
    </w:p>
    <w:p w:rsidR="00A8788E" w:rsidRDefault="000223ED" w:rsidP="000223ED">
      <w:pPr>
        <w:spacing w:after="0"/>
        <w:ind w:firstLine="567"/>
        <w:jc w:val="both"/>
        <w:rPr>
          <w:sz w:val="24"/>
          <w:szCs w:val="24"/>
        </w:rPr>
      </w:pPr>
      <w:r w:rsidRPr="000223ED">
        <w:rPr>
          <w:sz w:val="24"/>
          <w:szCs w:val="24"/>
        </w:rPr>
        <w:t xml:space="preserve">г) дети погибшего (умершего) кормильца, не достигшие возраста 18 (восемнадцати) лет, а если они обучаются по очной форме в образовательных учреждениях всех типов и видов независимо от их организационно-правовых форм, за исключением образовательных учреждений дополнительного образования, то до окончания ими возраста 23 (двадцати трех) лет. </w:t>
      </w:r>
    </w:p>
    <w:p w:rsidR="00A8788E" w:rsidRDefault="000223ED" w:rsidP="000223ED">
      <w:pPr>
        <w:spacing w:after="0"/>
        <w:ind w:firstLine="567"/>
        <w:jc w:val="both"/>
        <w:rPr>
          <w:sz w:val="24"/>
          <w:szCs w:val="24"/>
        </w:rPr>
      </w:pPr>
      <w:r w:rsidRPr="000223ED">
        <w:rPr>
          <w:sz w:val="24"/>
          <w:szCs w:val="24"/>
        </w:rPr>
        <w:t xml:space="preserve">7. Заявителями на предоставление государственной услуги по назначению и выплате пособий и компенсаций - получение и выплата ежемесячной компенсации семьям за потерю кормильца, участника ликвидации последствий катастрофы на Чернобыльской АЭС, участника испытаний ядерного оружия, а также участника ликвидации последствий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являются нетрудоспособные члены семьи, находившиеся на его иждивении. Под нетрудоспособными членами семьи понимаются: </w:t>
      </w:r>
    </w:p>
    <w:p w:rsidR="00A8788E" w:rsidRDefault="000223ED" w:rsidP="000223ED">
      <w:pPr>
        <w:spacing w:after="0"/>
        <w:ind w:firstLine="567"/>
        <w:jc w:val="both"/>
        <w:rPr>
          <w:sz w:val="24"/>
          <w:szCs w:val="24"/>
        </w:rPr>
      </w:pPr>
      <w:r w:rsidRPr="000223ED">
        <w:rPr>
          <w:sz w:val="24"/>
          <w:szCs w:val="24"/>
        </w:rPr>
        <w:t xml:space="preserve">а) дети погибшего (умершего) кормильца, не достигшие возраста 18 (восемнадцати) лет, а при условии обучения по очной форме в образовательных учреждениях всех типов и видов независимо от их организационно-правовых форм, за исключением образовательных учреждений дополнительного образования - до окончания ими такого обучения, но не позднее достижения ими возраста 23 (двадцати трех) лет или старше этого возраста, если таковые стали инвалидами до достижения возраста 18 (восемнадцати) лет; </w:t>
      </w:r>
    </w:p>
    <w:p w:rsidR="00A8788E" w:rsidRDefault="000223ED" w:rsidP="000223ED">
      <w:pPr>
        <w:spacing w:after="0"/>
        <w:ind w:firstLine="567"/>
        <w:jc w:val="both"/>
        <w:rPr>
          <w:sz w:val="24"/>
          <w:szCs w:val="24"/>
        </w:rPr>
      </w:pPr>
      <w:r w:rsidRPr="000223ED">
        <w:rPr>
          <w:sz w:val="24"/>
          <w:szCs w:val="24"/>
        </w:rPr>
        <w:t xml:space="preserve">б) отец, мать, супруг (супруга) - по достижении возраста: мужчины - 60 (шестидесяти) лет, женщины - 55 (пятидесяти пяти) лет либо по инвалидности; </w:t>
      </w:r>
    </w:p>
    <w:p w:rsidR="00A8788E" w:rsidRDefault="000223ED" w:rsidP="000223ED">
      <w:pPr>
        <w:spacing w:after="0"/>
        <w:ind w:firstLine="567"/>
        <w:jc w:val="both"/>
        <w:rPr>
          <w:sz w:val="24"/>
          <w:szCs w:val="24"/>
        </w:rPr>
      </w:pPr>
      <w:r w:rsidRPr="000223ED">
        <w:rPr>
          <w:sz w:val="24"/>
          <w:szCs w:val="24"/>
        </w:rPr>
        <w:t xml:space="preserve">в) один из родителей или супруг (супруга), либо дедушка, бабушка, брат или сестра (неработающие), независимо от возраста и трудоспособности, при условии занятости уходом за детьми умершего кормильца, не достигшими возраста 14 (четырнадцати) лет; </w:t>
      </w:r>
    </w:p>
    <w:p w:rsidR="00A8788E" w:rsidRDefault="000223ED" w:rsidP="000223ED">
      <w:pPr>
        <w:spacing w:after="0"/>
        <w:ind w:firstLine="567"/>
        <w:jc w:val="both"/>
        <w:rPr>
          <w:sz w:val="24"/>
          <w:szCs w:val="24"/>
        </w:rPr>
      </w:pPr>
      <w:r w:rsidRPr="000223ED">
        <w:rPr>
          <w:sz w:val="24"/>
          <w:szCs w:val="24"/>
        </w:rPr>
        <w:t xml:space="preserve">г) дедушки и бабушки - при отсутствии лиц, которые по закону обязаны их содержать. </w:t>
      </w:r>
    </w:p>
    <w:p w:rsidR="00A8788E" w:rsidRDefault="000223ED" w:rsidP="000223ED">
      <w:pPr>
        <w:spacing w:after="0"/>
        <w:ind w:firstLine="567"/>
        <w:jc w:val="both"/>
        <w:rPr>
          <w:sz w:val="24"/>
          <w:szCs w:val="24"/>
        </w:rPr>
      </w:pPr>
      <w:r w:rsidRPr="000223ED">
        <w:rPr>
          <w:sz w:val="24"/>
          <w:szCs w:val="24"/>
        </w:rPr>
        <w:t xml:space="preserve">8. Заявителями для получения государственной услуги по назначению и выплате пособий и компенсаций - ежегодной компенсации на оздоровление являются: </w:t>
      </w:r>
    </w:p>
    <w:p w:rsidR="00A8788E" w:rsidRDefault="000223ED" w:rsidP="000223ED">
      <w:pPr>
        <w:spacing w:after="0"/>
        <w:ind w:firstLine="567"/>
        <w:jc w:val="both"/>
        <w:rPr>
          <w:sz w:val="24"/>
          <w:szCs w:val="24"/>
        </w:rPr>
      </w:pPr>
      <w:r w:rsidRPr="000223ED">
        <w:rPr>
          <w:sz w:val="24"/>
          <w:szCs w:val="24"/>
        </w:rPr>
        <w:t xml:space="preserve">а) участники ликвидации последствий аварии на Чернобыльской АЭС 1986 - 1990 гг.; </w:t>
      </w:r>
    </w:p>
    <w:p w:rsidR="00A8788E" w:rsidRDefault="000223ED" w:rsidP="000223ED">
      <w:pPr>
        <w:spacing w:after="0"/>
        <w:ind w:firstLine="567"/>
        <w:jc w:val="both"/>
        <w:rPr>
          <w:sz w:val="24"/>
          <w:szCs w:val="24"/>
        </w:rPr>
      </w:pPr>
      <w:r w:rsidRPr="000223ED">
        <w:rPr>
          <w:sz w:val="24"/>
          <w:szCs w:val="24"/>
        </w:rPr>
        <w:t xml:space="preserve">б) непосредственные участники испытаний ядерного оружия до даты их фактического прекращения; </w:t>
      </w:r>
    </w:p>
    <w:p w:rsidR="00A8788E" w:rsidRDefault="000223ED" w:rsidP="000223ED">
      <w:pPr>
        <w:spacing w:after="0"/>
        <w:ind w:firstLine="567"/>
        <w:jc w:val="both"/>
        <w:rPr>
          <w:sz w:val="24"/>
          <w:szCs w:val="24"/>
        </w:rPr>
      </w:pPr>
      <w:r w:rsidRPr="000223ED">
        <w:rPr>
          <w:sz w:val="24"/>
          <w:szCs w:val="24"/>
        </w:rPr>
        <w:t xml:space="preserve">в) непосредственные участники ликвидации аварии на производственном объединении «Маяк» в 1957 - 1961 годах, а также непосредственные участники работ по проведению защитных мероприятий и реабилитации радиоактивных территорий вдоль реки </w:t>
      </w:r>
      <w:proofErr w:type="spellStart"/>
      <w:r w:rsidRPr="000223ED">
        <w:rPr>
          <w:sz w:val="24"/>
          <w:szCs w:val="24"/>
        </w:rPr>
        <w:t>Теча</w:t>
      </w:r>
      <w:proofErr w:type="spellEnd"/>
      <w:r w:rsidRPr="000223ED">
        <w:rPr>
          <w:sz w:val="24"/>
          <w:szCs w:val="24"/>
        </w:rPr>
        <w:t xml:space="preserve"> в 1949 - 1961 годах; </w:t>
      </w:r>
    </w:p>
    <w:p w:rsidR="00A8788E" w:rsidRDefault="000223ED" w:rsidP="000223ED">
      <w:pPr>
        <w:spacing w:after="0"/>
        <w:ind w:firstLine="567"/>
        <w:jc w:val="both"/>
        <w:rPr>
          <w:sz w:val="24"/>
          <w:szCs w:val="24"/>
        </w:rPr>
      </w:pPr>
      <w:r w:rsidRPr="000223ED">
        <w:rPr>
          <w:sz w:val="24"/>
          <w:szCs w:val="24"/>
        </w:rPr>
        <w:t xml:space="preserve">г) дети в возрасте до 18 (восемнадцати) лет, состоящие на медицинском учете по заболеванию, связанному с последствиями радиационного воздействия на них самих и их родителей; </w:t>
      </w:r>
    </w:p>
    <w:p w:rsidR="00A8788E" w:rsidRDefault="000223ED" w:rsidP="000223ED">
      <w:pPr>
        <w:spacing w:after="0"/>
        <w:ind w:firstLine="567"/>
        <w:jc w:val="both"/>
        <w:rPr>
          <w:sz w:val="24"/>
          <w:szCs w:val="24"/>
        </w:rPr>
      </w:pPr>
      <w:r w:rsidRPr="000223ED">
        <w:rPr>
          <w:sz w:val="24"/>
          <w:szCs w:val="24"/>
        </w:rPr>
        <w:t xml:space="preserve">д) каждый ребенок из семьи, потерявшей кормильца. </w:t>
      </w:r>
    </w:p>
    <w:p w:rsidR="00A8788E" w:rsidRDefault="000223ED" w:rsidP="000223ED">
      <w:pPr>
        <w:spacing w:after="0"/>
        <w:ind w:firstLine="567"/>
        <w:jc w:val="both"/>
        <w:rPr>
          <w:sz w:val="24"/>
          <w:szCs w:val="24"/>
        </w:rPr>
      </w:pPr>
      <w:r w:rsidRPr="000223ED">
        <w:rPr>
          <w:sz w:val="24"/>
          <w:szCs w:val="24"/>
        </w:rPr>
        <w:t xml:space="preserve">9. Заявителями на предоставление государственной услуги по назначению и выплате пособий и компенсаций - единовременной компенсации гражданам, при первичном определении группы инвалидности, ставшим инвалидами в результате аварии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являются граждане, ставшие инвалидами в результате аварии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A8788E" w:rsidRDefault="000223ED" w:rsidP="000223ED">
      <w:pPr>
        <w:spacing w:after="0"/>
        <w:ind w:firstLine="567"/>
        <w:jc w:val="both"/>
        <w:rPr>
          <w:sz w:val="24"/>
          <w:szCs w:val="24"/>
        </w:rPr>
      </w:pPr>
      <w:r w:rsidRPr="000223ED">
        <w:rPr>
          <w:sz w:val="24"/>
          <w:szCs w:val="24"/>
        </w:rPr>
        <w:t xml:space="preserve">10. Заявителями на предоставление государственной услуги по назначению и выплате пособий и компенсаций - получение и выплата единовременной компенсации гражданам по случаю потери кормильца, являются семьи, потерявшие кормильца, при условии установления причинно-следственной связи смерти с заболеванием: </w:t>
      </w:r>
    </w:p>
    <w:p w:rsidR="00A8788E" w:rsidRDefault="000223ED" w:rsidP="000223ED">
      <w:pPr>
        <w:spacing w:after="0"/>
        <w:ind w:firstLine="567"/>
        <w:jc w:val="both"/>
        <w:rPr>
          <w:sz w:val="24"/>
          <w:szCs w:val="24"/>
        </w:rPr>
      </w:pPr>
      <w:r w:rsidRPr="000223ED">
        <w:rPr>
          <w:sz w:val="24"/>
          <w:szCs w:val="24"/>
        </w:rPr>
        <w:t xml:space="preserve">а) супруг (супруга), не вступившие в повторный брак; </w:t>
      </w:r>
    </w:p>
    <w:p w:rsidR="00A8788E" w:rsidRDefault="000223ED" w:rsidP="000223ED">
      <w:pPr>
        <w:spacing w:after="0"/>
        <w:ind w:firstLine="567"/>
        <w:jc w:val="both"/>
        <w:rPr>
          <w:sz w:val="24"/>
          <w:szCs w:val="24"/>
        </w:rPr>
      </w:pPr>
      <w:r w:rsidRPr="000223ED">
        <w:rPr>
          <w:sz w:val="24"/>
          <w:szCs w:val="24"/>
        </w:rPr>
        <w:t xml:space="preserve">б) дети погибшего (умершего) кормильца, не достигшие возраста 18 (восемнадцати) лет, а при условии обучения по очной форме в образовательных учреждениях всех типов и видов независимо от их организационно-правовых форм, за исключением образовательных учреждений дополнительного образования - до окончания ими такого обучения, но не позднее достижения ими возраста 23 (двадцати трех) лет или старше этого возраста, если таковые стали инвалидами до достижения возраста 18 (восемнадцати) лет; </w:t>
      </w:r>
    </w:p>
    <w:p w:rsidR="00A8788E" w:rsidRDefault="000223ED" w:rsidP="000223ED">
      <w:pPr>
        <w:spacing w:after="0"/>
        <w:ind w:firstLine="567"/>
        <w:jc w:val="both"/>
        <w:rPr>
          <w:sz w:val="24"/>
          <w:szCs w:val="24"/>
        </w:rPr>
      </w:pPr>
      <w:r w:rsidRPr="000223ED">
        <w:rPr>
          <w:sz w:val="24"/>
          <w:szCs w:val="24"/>
        </w:rPr>
        <w:t xml:space="preserve">в) родители, при отсутствии других членов семьи. </w:t>
      </w:r>
    </w:p>
    <w:p w:rsidR="00A8788E" w:rsidRDefault="000223ED" w:rsidP="000223ED">
      <w:pPr>
        <w:spacing w:after="0"/>
        <w:ind w:firstLine="567"/>
        <w:jc w:val="both"/>
        <w:rPr>
          <w:sz w:val="24"/>
          <w:szCs w:val="24"/>
        </w:rPr>
      </w:pPr>
      <w:r w:rsidRPr="000223ED">
        <w:rPr>
          <w:sz w:val="24"/>
          <w:szCs w:val="24"/>
        </w:rPr>
        <w:t xml:space="preserve">11. Заявителями на предоставление государственной услуги по назначению и выплате пособий и компенсаций - получение и выплата дополнительного пособия на погребение, являются: </w:t>
      </w:r>
    </w:p>
    <w:p w:rsidR="00A8788E" w:rsidRDefault="000223ED" w:rsidP="000223ED">
      <w:pPr>
        <w:spacing w:after="0"/>
        <w:ind w:firstLine="567"/>
        <w:jc w:val="both"/>
        <w:rPr>
          <w:sz w:val="24"/>
          <w:szCs w:val="24"/>
        </w:rPr>
      </w:pPr>
      <w:r w:rsidRPr="000223ED">
        <w:rPr>
          <w:sz w:val="24"/>
          <w:szCs w:val="24"/>
        </w:rPr>
        <w:t xml:space="preserve">а) члены семей граждан, умерших вследствие лучевой болезни и умерших инвалидов; </w:t>
      </w:r>
    </w:p>
    <w:p w:rsidR="00A8788E" w:rsidRDefault="000223ED" w:rsidP="000223ED">
      <w:pPr>
        <w:spacing w:after="0"/>
        <w:ind w:firstLine="567"/>
        <w:jc w:val="both"/>
        <w:rPr>
          <w:sz w:val="24"/>
          <w:szCs w:val="24"/>
        </w:rPr>
      </w:pPr>
      <w:r w:rsidRPr="000223ED">
        <w:rPr>
          <w:sz w:val="24"/>
          <w:szCs w:val="24"/>
        </w:rPr>
        <w:t xml:space="preserve">б) лица, взявшие на себя организацию похорон. </w:t>
      </w:r>
    </w:p>
    <w:p w:rsidR="00A8788E" w:rsidRDefault="000223ED" w:rsidP="000223ED">
      <w:pPr>
        <w:spacing w:after="0"/>
        <w:ind w:firstLine="567"/>
        <w:jc w:val="both"/>
        <w:rPr>
          <w:sz w:val="24"/>
          <w:szCs w:val="24"/>
        </w:rPr>
      </w:pPr>
      <w:r w:rsidRPr="000223ED">
        <w:rPr>
          <w:sz w:val="24"/>
          <w:szCs w:val="24"/>
        </w:rPr>
        <w:t xml:space="preserve">12. От имени заявителя может участвовать представитель заявителя (далее – представитель) на основании доверенности, оформленной в соответствии с требованиями законодательства Приднестровской Молдавской Республики. При этом личное участие заявителя в правоотношениях по получению государственных услуг не лишает его права иметь представителя, равно как и участие представителя не лишает заявителя права на личное участие в указанных правоотношениях. </w:t>
      </w:r>
    </w:p>
    <w:p w:rsidR="00A8788E" w:rsidRDefault="00A8788E" w:rsidP="000223ED">
      <w:pPr>
        <w:spacing w:after="0"/>
        <w:ind w:firstLine="567"/>
        <w:jc w:val="both"/>
        <w:rPr>
          <w:sz w:val="24"/>
          <w:szCs w:val="24"/>
        </w:rPr>
      </w:pPr>
    </w:p>
    <w:p w:rsidR="00A8788E" w:rsidRPr="00A8788E" w:rsidRDefault="000223ED" w:rsidP="00A8788E">
      <w:pPr>
        <w:spacing w:after="0"/>
        <w:ind w:firstLine="567"/>
        <w:jc w:val="center"/>
        <w:rPr>
          <w:b/>
          <w:sz w:val="24"/>
          <w:szCs w:val="24"/>
        </w:rPr>
      </w:pPr>
      <w:r w:rsidRPr="00A8788E">
        <w:rPr>
          <w:b/>
          <w:sz w:val="24"/>
          <w:szCs w:val="24"/>
        </w:rPr>
        <w:t>3. Требования к порядку информирования о предоставлении государственных услуг</w:t>
      </w:r>
    </w:p>
    <w:p w:rsidR="00A8788E" w:rsidRDefault="00A8788E" w:rsidP="000223ED">
      <w:pPr>
        <w:spacing w:after="0"/>
        <w:ind w:firstLine="567"/>
        <w:jc w:val="both"/>
        <w:rPr>
          <w:sz w:val="24"/>
          <w:szCs w:val="24"/>
        </w:rPr>
      </w:pPr>
    </w:p>
    <w:p w:rsidR="00A8788E" w:rsidRDefault="000223ED" w:rsidP="000223ED">
      <w:pPr>
        <w:spacing w:after="0"/>
        <w:ind w:firstLine="567"/>
        <w:jc w:val="both"/>
        <w:rPr>
          <w:sz w:val="24"/>
          <w:szCs w:val="24"/>
        </w:rPr>
      </w:pPr>
      <w:r w:rsidRPr="000223ED">
        <w:rPr>
          <w:sz w:val="24"/>
          <w:szCs w:val="24"/>
        </w:rPr>
        <w:t xml:space="preserve">13 Прием граждан по вопросу предоставления государственных услуг осуществляется в соответствии с правилами внутреннего трудового распорядка Фонда и его территориальных органов. </w:t>
      </w:r>
    </w:p>
    <w:p w:rsidR="00A8788E" w:rsidRDefault="000223ED" w:rsidP="000223ED">
      <w:pPr>
        <w:spacing w:after="0"/>
        <w:ind w:firstLine="567"/>
        <w:jc w:val="both"/>
        <w:rPr>
          <w:sz w:val="24"/>
          <w:szCs w:val="24"/>
        </w:rPr>
      </w:pPr>
      <w:r w:rsidRPr="000223ED">
        <w:rPr>
          <w:sz w:val="24"/>
          <w:szCs w:val="24"/>
        </w:rPr>
        <w:t xml:space="preserve">14. Сведения о Фонде: </w:t>
      </w:r>
    </w:p>
    <w:p w:rsidR="00A8788E" w:rsidRDefault="000223ED" w:rsidP="000223ED">
      <w:pPr>
        <w:spacing w:after="0"/>
        <w:ind w:firstLine="567"/>
        <w:jc w:val="both"/>
        <w:rPr>
          <w:sz w:val="24"/>
          <w:szCs w:val="24"/>
        </w:rPr>
      </w:pPr>
      <w:r w:rsidRPr="000223ED">
        <w:rPr>
          <w:sz w:val="24"/>
          <w:szCs w:val="24"/>
        </w:rPr>
        <w:t xml:space="preserve">а) место нахождения Фонда: г. Тирасполь, ул. 25 Октября, д. 114; </w:t>
      </w:r>
    </w:p>
    <w:p w:rsidR="00A8788E" w:rsidRDefault="000223ED" w:rsidP="000223ED">
      <w:pPr>
        <w:spacing w:after="0"/>
        <w:ind w:firstLine="567"/>
        <w:jc w:val="both"/>
        <w:rPr>
          <w:sz w:val="24"/>
          <w:szCs w:val="24"/>
        </w:rPr>
      </w:pPr>
      <w:r w:rsidRPr="000223ED">
        <w:rPr>
          <w:sz w:val="24"/>
          <w:szCs w:val="24"/>
        </w:rPr>
        <w:t xml:space="preserve">б) телефон (факс) приемной директора Фонда (533) 8-01-02; </w:t>
      </w:r>
    </w:p>
    <w:p w:rsidR="00A8788E" w:rsidRDefault="000223ED" w:rsidP="000223ED">
      <w:pPr>
        <w:spacing w:after="0"/>
        <w:ind w:firstLine="567"/>
        <w:jc w:val="both"/>
        <w:rPr>
          <w:sz w:val="24"/>
          <w:szCs w:val="24"/>
        </w:rPr>
      </w:pPr>
      <w:r w:rsidRPr="000223ED">
        <w:rPr>
          <w:sz w:val="24"/>
          <w:szCs w:val="24"/>
        </w:rPr>
        <w:t xml:space="preserve">в) график работы Фонда: ежедневно с 8.00 до 17.00 часов, обеденный перерыв с 12.00 до 13.00 часов, кроме субботы, воскресенья и праздничных дней; </w:t>
      </w:r>
    </w:p>
    <w:p w:rsidR="00A8788E" w:rsidRDefault="000223ED" w:rsidP="000223ED">
      <w:pPr>
        <w:spacing w:after="0"/>
        <w:ind w:firstLine="567"/>
        <w:jc w:val="both"/>
        <w:rPr>
          <w:sz w:val="24"/>
          <w:szCs w:val="24"/>
        </w:rPr>
      </w:pPr>
      <w:r w:rsidRPr="000223ED">
        <w:rPr>
          <w:sz w:val="24"/>
          <w:szCs w:val="24"/>
        </w:rPr>
        <w:t xml:space="preserve">г) адрес официального сайта Фонда в глобальной сети Интернет: www.ef-pmr.org (далее - официальный сайт Фонда). </w:t>
      </w:r>
    </w:p>
    <w:p w:rsidR="00A8788E" w:rsidRDefault="000223ED" w:rsidP="000223ED">
      <w:pPr>
        <w:spacing w:after="0"/>
        <w:ind w:firstLine="567"/>
        <w:jc w:val="both"/>
        <w:rPr>
          <w:sz w:val="24"/>
          <w:szCs w:val="24"/>
        </w:rPr>
      </w:pPr>
      <w:r w:rsidRPr="000223ED">
        <w:rPr>
          <w:sz w:val="24"/>
          <w:szCs w:val="24"/>
        </w:rPr>
        <w:t xml:space="preserve">15. Сведения о территориальных органах Фонда, осуществляющих предоставление государственных услуг: </w:t>
      </w:r>
    </w:p>
    <w:p w:rsidR="00A8788E" w:rsidRDefault="000223ED" w:rsidP="000223ED">
      <w:pPr>
        <w:spacing w:after="0"/>
        <w:ind w:firstLine="567"/>
        <w:jc w:val="both"/>
        <w:rPr>
          <w:sz w:val="24"/>
          <w:szCs w:val="24"/>
        </w:rPr>
      </w:pPr>
      <w:r w:rsidRPr="000223ED">
        <w:rPr>
          <w:sz w:val="24"/>
          <w:szCs w:val="24"/>
        </w:rPr>
        <w:t xml:space="preserve">а) график работы территориальных органов Фонда: ежедневно с 8.00 до 17.00 часов, обеденный перерыв с 12.00 до 13.00 часов, кроме субботы, воскресенья и праздничных дней; </w:t>
      </w:r>
    </w:p>
    <w:p w:rsidR="00A8788E" w:rsidRDefault="000223ED" w:rsidP="000223ED">
      <w:pPr>
        <w:spacing w:after="0"/>
        <w:ind w:firstLine="567"/>
        <w:jc w:val="both"/>
        <w:rPr>
          <w:sz w:val="24"/>
          <w:szCs w:val="24"/>
        </w:rPr>
      </w:pPr>
      <w:r w:rsidRPr="000223ED">
        <w:rPr>
          <w:sz w:val="24"/>
          <w:szCs w:val="24"/>
        </w:rPr>
        <w:t xml:space="preserve">б) адреса и контактные телефоны территориальных органов Фонда: </w:t>
      </w:r>
    </w:p>
    <w:p w:rsidR="00A8788E" w:rsidRDefault="000223ED" w:rsidP="000223ED">
      <w:pPr>
        <w:spacing w:after="0"/>
        <w:ind w:firstLine="567"/>
        <w:jc w:val="both"/>
        <w:rPr>
          <w:sz w:val="24"/>
          <w:szCs w:val="24"/>
        </w:rPr>
      </w:pPr>
      <w:r w:rsidRPr="000223ED">
        <w:rPr>
          <w:sz w:val="24"/>
          <w:szCs w:val="24"/>
        </w:rPr>
        <w:t xml:space="preserve">1) Центр социального страхования и социальной защиты г. Тирасполь: г. Тирасполь, ул. 25 Октября, д. 114, телефон (533) 6-21-74; </w:t>
      </w:r>
    </w:p>
    <w:p w:rsidR="00BF2AC7" w:rsidRDefault="000223ED" w:rsidP="000223ED">
      <w:pPr>
        <w:spacing w:after="0"/>
        <w:ind w:firstLine="567"/>
        <w:jc w:val="both"/>
        <w:rPr>
          <w:sz w:val="24"/>
          <w:szCs w:val="24"/>
        </w:rPr>
      </w:pPr>
      <w:r w:rsidRPr="000223ED">
        <w:rPr>
          <w:sz w:val="24"/>
          <w:szCs w:val="24"/>
        </w:rPr>
        <w:t xml:space="preserve">2) Центр социального страхования и социальной защиты г. Бендеры: г. Бендеры, ул. Калинина, д. 17, телефон (552) 4-48-49, (552) 2-88-03; </w:t>
      </w:r>
    </w:p>
    <w:p w:rsidR="00BF2AC7" w:rsidRDefault="000223ED" w:rsidP="000223ED">
      <w:pPr>
        <w:spacing w:after="0"/>
        <w:ind w:firstLine="567"/>
        <w:jc w:val="both"/>
        <w:rPr>
          <w:sz w:val="24"/>
          <w:szCs w:val="24"/>
        </w:rPr>
      </w:pPr>
      <w:r w:rsidRPr="000223ED">
        <w:rPr>
          <w:sz w:val="24"/>
          <w:szCs w:val="24"/>
        </w:rPr>
        <w:t xml:space="preserve">3) Центр социального страхования и социальной защиты г. Слободзея и Слободзейского района: г. Слободзея, ул. Фрунзе, д. 14А, телефон (557) 2-26-04; </w:t>
      </w:r>
    </w:p>
    <w:p w:rsidR="00BF2AC7" w:rsidRDefault="000223ED" w:rsidP="000223ED">
      <w:pPr>
        <w:spacing w:after="0"/>
        <w:ind w:firstLine="567"/>
        <w:jc w:val="both"/>
        <w:rPr>
          <w:sz w:val="24"/>
          <w:szCs w:val="24"/>
        </w:rPr>
      </w:pPr>
      <w:r w:rsidRPr="000223ED">
        <w:rPr>
          <w:sz w:val="24"/>
          <w:szCs w:val="24"/>
        </w:rPr>
        <w:t xml:space="preserve">4) Центр социального страхования и социальной защиты г. Григориополь и Григориопольского района: г. Григориополь, ул. Дзержинского, д. 56А, телефон (210) 3- 21-91; </w:t>
      </w:r>
    </w:p>
    <w:p w:rsidR="00BF2AC7" w:rsidRDefault="000223ED" w:rsidP="000223ED">
      <w:pPr>
        <w:spacing w:after="0"/>
        <w:ind w:firstLine="567"/>
        <w:jc w:val="both"/>
        <w:rPr>
          <w:sz w:val="24"/>
          <w:szCs w:val="24"/>
        </w:rPr>
      </w:pPr>
      <w:r w:rsidRPr="000223ED">
        <w:rPr>
          <w:sz w:val="24"/>
          <w:szCs w:val="24"/>
        </w:rPr>
        <w:t xml:space="preserve">5) Центр социального страхования и социальной защиты г. Дубоссары и Дубоссарского района: г. Дубоссары, ул. Дзержинского, д. 4, телефон (215) 3-47-78; </w:t>
      </w:r>
    </w:p>
    <w:p w:rsidR="00BF2AC7" w:rsidRDefault="000223ED" w:rsidP="000223ED">
      <w:pPr>
        <w:spacing w:after="0"/>
        <w:ind w:firstLine="567"/>
        <w:jc w:val="both"/>
        <w:rPr>
          <w:sz w:val="24"/>
          <w:szCs w:val="24"/>
        </w:rPr>
      </w:pPr>
      <w:r w:rsidRPr="000223ED">
        <w:rPr>
          <w:sz w:val="24"/>
          <w:szCs w:val="24"/>
        </w:rPr>
        <w:t xml:space="preserve">6) Центр социального страхования и социальной защиты г. Рыбница и Рыбницкого района: г. Рыбница, пр. Победы, д. 4, телефон (555) 2-39-67, (555) 3-09-03; </w:t>
      </w:r>
    </w:p>
    <w:p w:rsidR="00BF2AC7" w:rsidRDefault="000223ED" w:rsidP="000223ED">
      <w:pPr>
        <w:spacing w:after="0"/>
        <w:ind w:firstLine="567"/>
        <w:jc w:val="both"/>
        <w:rPr>
          <w:sz w:val="24"/>
          <w:szCs w:val="24"/>
        </w:rPr>
      </w:pPr>
      <w:r w:rsidRPr="000223ED">
        <w:rPr>
          <w:sz w:val="24"/>
          <w:szCs w:val="24"/>
        </w:rPr>
        <w:t xml:space="preserve">7) Центр социального страхования и социальной защиты г. Каменка и Каменского района: г. Каменка, ул. Ленина, д. 6, телефон (216) 2-15-37. </w:t>
      </w:r>
    </w:p>
    <w:p w:rsidR="00BF2AC7" w:rsidRDefault="00BF2AC7" w:rsidP="000223ED">
      <w:pPr>
        <w:spacing w:after="0"/>
        <w:ind w:firstLine="567"/>
        <w:jc w:val="both"/>
        <w:rPr>
          <w:sz w:val="24"/>
          <w:szCs w:val="24"/>
        </w:rPr>
      </w:pPr>
      <w:r w:rsidRPr="000223ED">
        <w:rPr>
          <w:sz w:val="24"/>
          <w:szCs w:val="24"/>
        </w:rPr>
        <w:t xml:space="preserve">16. </w:t>
      </w:r>
      <w:r w:rsidR="000223ED" w:rsidRPr="000223ED">
        <w:rPr>
          <w:sz w:val="24"/>
          <w:szCs w:val="24"/>
        </w:rPr>
        <w:t xml:space="preserve">Сведения о территориальных органах Фонда, осуществляющих предоставление государственных услуг, размещаются также на официальном сайте Фонда, в государственной информационной системе «Портал государственных услуг Приднестровской Молдавской Республики» по адресу: www.uslugi.gospmr.org (далее - Портал), на информационных стендах в помещениях территориальных органов Фонда, предоставляющих государственные услуги (далее - помещения). </w:t>
      </w:r>
    </w:p>
    <w:p w:rsidR="00BF2AC7" w:rsidRDefault="000223ED" w:rsidP="000223ED">
      <w:pPr>
        <w:spacing w:after="0"/>
        <w:ind w:firstLine="567"/>
        <w:jc w:val="both"/>
        <w:rPr>
          <w:sz w:val="24"/>
          <w:szCs w:val="24"/>
        </w:rPr>
      </w:pPr>
      <w:r w:rsidRPr="000223ED">
        <w:rPr>
          <w:sz w:val="24"/>
          <w:szCs w:val="24"/>
        </w:rPr>
        <w:t xml:space="preserve">На официальном сайте Фонда, Портале, а также на информационных стендах в помещениях размещаются следующие информация и документы: </w:t>
      </w:r>
    </w:p>
    <w:p w:rsidR="00BF2AC7" w:rsidRDefault="000223ED" w:rsidP="000223ED">
      <w:pPr>
        <w:spacing w:after="0"/>
        <w:ind w:firstLine="567"/>
        <w:jc w:val="both"/>
        <w:rPr>
          <w:sz w:val="24"/>
          <w:szCs w:val="24"/>
        </w:rPr>
      </w:pPr>
      <w:r w:rsidRPr="000223ED">
        <w:rPr>
          <w:sz w:val="24"/>
          <w:szCs w:val="24"/>
        </w:rPr>
        <w:t xml:space="preserve">а) полное наименование и почтовые адреса Фонда и его территориальных органов; </w:t>
      </w:r>
    </w:p>
    <w:p w:rsidR="00BF2AC7" w:rsidRDefault="000223ED" w:rsidP="000223ED">
      <w:pPr>
        <w:spacing w:after="0"/>
        <w:ind w:firstLine="567"/>
        <w:jc w:val="both"/>
        <w:rPr>
          <w:sz w:val="24"/>
          <w:szCs w:val="24"/>
        </w:rPr>
      </w:pPr>
      <w:r w:rsidRPr="000223ED">
        <w:rPr>
          <w:sz w:val="24"/>
          <w:szCs w:val="24"/>
        </w:rPr>
        <w:t xml:space="preserve">б) номера телефонов-автоинформаторов (при наличии), справочные номера телефонов Фонда и его территориальных органов; </w:t>
      </w:r>
    </w:p>
    <w:p w:rsidR="00BF2AC7" w:rsidRDefault="000223ED" w:rsidP="000223ED">
      <w:pPr>
        <w:spacing w:after="0"/>
        <w:ind w:firstLine="567"/>
        <w:jc w:val="both"/>
        <w:rPr>
          <w:sz w:val="24"/>
          <w:szCs w:val="24"/>
        </w:rPr>
      </w:pPr>
      <w:r w:rsidRPr="000223ED">
        <w:rPr>
          <w:sz w:val="24"/>
          <w:szCs w:val="24"/>
        </w:rPr>
        <w:t xml:space="preserve">в) режим работы Фонда и его территориальных органов; </w:t>
      </w:r>
    </w:p>
    <w:p w:rsidR="00BF2AC7" w:rsidRDefault="000223ED" w:rsidP="000223ED">
      <w:pPr>
        <w:spacing w:after="0"/>
        <w:ind w:firstLine="567"/>
        <w:jc w:val="both"/>
        <w:rPr>
          <w:sz w:val="24"/>
          <w:szCs w:val="24"/>
        </w:rPr>
      </w:pPr>
      <w:r w:rsidRPr="000223ED">
        <w:rPr>
          <w:sz w:val="24"/>
          <w:szCs w:val="24"/>
        </w:rPr>
        <w:t xml:space="preserve">г) выдержки из нормативных правовых актов, содержащие нормы, регулирующие деятельность Фонда и его территориальных органов по предоставлению государственных услуг; </w:t>
      </w:r>
    </w:p>
    <w:p w:rsidR="00BF2AC7" w:rsidRDefault="000223ED" w:rsidP="000223ED">
      <w:pPr>
        <w:spacing w:after="0"/>
        <w:ind w:firstLine="567"/>
        <w:jc w:val="both"/>
        <w:rPr>
          <w:sz w:val="24"/>
          <w:szCs w:val="24"/>
        </w:rPr>
      </w:pPr>
      <w:r w:rsidRPr="000223ED">
        <w:rPr>
          <w:sz w:val="24"/>
          <w:szCs w:val="24"/>
        </w:rPr>
        <w:t xml:space="preserve">д) перечень категорий граждан, имеющих право на получение государственных услуг; </w:t>
      </w:r>
    </w:p>
    <w:p w:rsidR="00BF2AC7" w:rsidRDefault="000223ED" w:rsidP="000223ED">
      <w:pPr>
        <w:spacing w:after="0"/>
        <w:ind w:firstLine="567"/>
        <w:jc w:val="both"/>
        <w:rPr>
          <w:sz w:val="24"/>
          <w:szCs w:val="24"/>
        </w:rPr>
      </w:pPr>
      <w:r w:rsidRPr="000223ED">
        <w:rPr>
          <w:sz w:val="24"/>
          <w:szCs w:val="24"/>
        </w:rPr>
        <w:t xml:space="preserve">е) перечень документов, необходимых для предоставления государственных услуг; </w:t>
      </w:r>
    </w:p>
    <w:p w:rsidR="00BF2AC7" w:rsidRDefault="000223ED" w:rsidP="000223ED">
      <w:pPr>
        <w:spacing w:after="0"/>
        <w:ind w:firstLine="567"/>
        <w:jc w:val="both"/>
        <w:rPr>
          <w:sz w:val="24"/>
          <w:szCs w:val="24"/>
        </w:rPr>
      </w:pPr>
      <w:r w:rsidRPr="000223ED">
        <w:rPr>
          <w:sz w:val="24"/>
          <w:szCs w:val="24"/>
        </w:rPr>
        <w:t xml:space="preserve">ж) формы заявлений и образцы их заполнения; </w:t>
      </w:r>
    </w:p>
    <w:p w:rsidR="00BF2AC7" w:rsidRDefault="000223ED" w:rsidP="000223ED">
      <w:pPr>
        <w:spacing w:after="0"/>
        <w:ind w:firstLine="567"/>
        <w:jc w:val="both"/>
        <w:rPr>
          <w:sz w:val="24"/>
          <w:szCs w:val="24"/>
        </w:rPr>
      </w:pPr>
      <w:r w:rsidRPr="000223ED">
        <w:rPr>
          <w:sz w:val="24"/>
          <w:szCs w:val="24"/>
        </w:rPr>
        <w:t xml:space="preserve">з) сроки предоставления государственных услуг; </w:t>
      </w:r>
    </w:p>
    <w:p w:rsidR="00BF2AC7" w:rsidRDefault="000223ED" w:rsidP="000223ED">
      <w:pPr>
        <w:spacing w:after="0"/>
        <w:ind w:firstLine="567"/>
        <w:jc w:val="both"/>
        <w:rPr>
          <w:sz w:val="24"/>
          <w:szCs w:val="24"/>
        </w:rPr>
      </w:pPr>
      <w:r w:rsidRPr="000223ED">
        <w:rPr>
          <w:sz w:val="24"/>
          <w:szCs w:val="24"/>
        </w:rPr>
        <w:t xml:space="preserve">и) краткое описание порядка предоставления государственных услуг; </w:t>
      </w:r>
    </w:p>
    <w:p w:rsidR="00BF2AC7" w:rsidRDefault="000223ED" w:rsidP="000223ED">
      <w:pPr>
        <w:spacing w:after="0"/>
        <w:ind w:firstLine="567"/>
        <w:jc w:val="both"/>
        <w:rPr>
          <w:sz w:val="24"/>
          <w:szCs w:val="24"/>
        </w:rPr>
      </w:pPr>
      <w:r w:rsidRPr="000223ED">
        <w:rPr>
          <w:sz w:val="24"/>
          <w:szCs w:val="24"/>
        </w:rPr>
        <w:t xml:space="preserve">к) текст настоящего Регламента. </w:t>
      </w:r>
    </w:p>
    <w:p w:rsidR="00BF2AC7" w:rsidRDefault="000223ED" w:rsidP="000223ED">
      <w:pPr>
        <w:spacing w:after="0"/>
        <w:ind w:firstLine="567"/>
        <w:jc w:val="both"/>
        <w:rPr>
          <w:sz w:val="24"/>
          <w:szCs w:val="24"/>
        </w:rPr>
      </w:pPr>
      <w:r w:rsidRPr="000223ED">
        <w:rPr>
          <w:sz w:val="24"/>
          <w:szCs w:val="24"/>
        </w:rPr>
        <w:t xml:space="preserve">17. Информирование граждан по вопросам предоставления государственных услуг осуществляется должностным лицом структурного подразделения территориального органа Фонда, ответственным за предоставление государственных услуг (далее - должностное лицо): </w:t>
      </w:r>
    </w:p>
    <w:p w:rsidR="00BF2AC7" w:rsidRDefault="000223ED" w:rsidP="000223ED">
      <w:pPr>
        <w:spacing w:after="0"/>
        <w:ind w:firstLine="567"/>
        <w:jc w:val="both"/>
        <w:rPr>
          <w:sz w:val="24"/>
          <w:szCs w:val="24"/>
        </w:rPr>
      </w:pPr>
      <w:r w:rsidRPr="000223ED">
        <w:rPr>
          <w:sz w:val="24"/>
          <w:szCs w:val="24"/>
        </w:rPr>
        <w:t xml:space="preserve">а) при непосредственном обращении заявителя (его представителя) в территориальный орган Фонда; </w:t>
      </w:r>
    </w:p>
    <w:p w:rsidR="00BF2AC7" w:rsidRDefault="000223ED" w:rsidP="000223ED">
      <w:pPr>
        <w:spacing w:after="0"/>
        <w:ind w:firstLine="567"/>
        <w:jc w:val="both"/>
        <w:rPr>
          <w:sz w:val="24"/>
          <w:szCs w:val="24"/>
        </w:rPr>
      </w:pPr>
      <w:r w:rsidRPr="000223ED">
        <w:rPr>
          <w:sz w:val="24"/>
          <w:szCs w:val="24"/>
        </w:rPr>
        <w:t xml:space="preserve">б) посредством телефонной и факсимильной связи; </w:t>
      </w:r>
    </w:p>
    <w:p w:rsidR="00BF2AC7" w:rsidRDefault="000223ED" w:rsidP="000223ED">
      <w:pPr>
        <w:spacing w:after="0"/>
        <w:ind w:firstLine="567"/>
        <w:jc w:val="both"/>
        <w:rPr>
          <w:sz w:val="24"/>
          <w:szCs w:val="24"/>
        </w:rPr>
      </w:pPr>
      <w:r w:rsidRPr="000223ED">
        <w:rPr>
          <w:sz w:val="24"/>
          <w:szCs w:val="24"/>
        </w:rPr>
        <w:t xml:space="preserve">в) путем оформления информационных стендов в местах предоставления государственных услуг; </w:t>
      </w:r>
    </w:p>
    <w:p w:rsidR="00BF2AC7" w:rsidRDefault="000223ED" w:rsidP="000223ED">
      <w:pPr>
        <w:spacing w:after="0"/>
        <w:ind w:firstLine="567"/>
        <w:jc w:val="both"/>
        <w:rPr>
          <w:sz w:val="24"/>
          <w:szCs w:val="24"/>
        </w:rPr>
      </w:pPr>
      <w:r w:rsidRPr="000223ED">
        <w:rPr>
          <w:sz w:val="24"/>
          <w:szCs w:val="24"/>
        </w:rPr>
        <w:t xml:space="preserve">г) путем публикации информационных материалов в средствах массовой информации, издания информационных брошюр, буклетов, иной печатной продукции; размещения информации на официальном сайте Фонда и на Портале; </w:t>
      </w:r>
    </w:p>
    <w:p w:rsidR="00BF2AC7" w:rsidRDefault="000223ED" w:rsidP="000223ED">
      <w:pPr>
        <w:spacing w:after="0"/>
        <w:ind w:firstLine="567"/>
        <w:jc w:val="both"/>
        <w:rPr>
          <w:sz w:val="24"/>
          <w:szCs w:val="24"/>
        </w:rPr>
      </w:pPr>
      <w:r w:rsidRPr="000223ED">
        <w:rPr>
          <w:sz w:val="24"/>
          <w:szCs w:val="24"/>
        </w:rPr>
        <w:t xml:space="preserve">д) путем размещения брошюр, буклетов и других печатных материалов в помещениях территориальных органов Фонда, предназначенных для приема граждан, а также иных организаций всех форм собственности по согласованию с указанными организациями, в том числе в многофункциональных центрах предоставления государственных услуг; </w:t>
      </w:r>
    </w:p>
    <w:p w:rsidR="00BF2AC7" w:rsidRDefault="000223ED" w:rsidP="000223ED">
      <w:pPr>
        <w:spacing w:after="0"/>
        <w:ind w:firstLine="567"/>
        <w:jc w:val="both"/>
        <w:rPr>
          <w:sz w:val="24"/>
          <w:szCs w:val="24"/>
        </w:rPr>
      </w:pPr>
      <w:r w:rsidRPr="000223ED">
        <w:rPr>
          <w:sz w:val="24"/>
          <w:szCs w:val="24"/>
        </w:rPr>
        <w:t xml:space="preserve">е) посредством ответов на письменные обращения граждан. </w:t>
      </w:r>
    </w:p>
    <w:p w:rsidR="00BF2AC7" w:rsidRDefault="000223ED" w:rsidP="000223ED">
      <w:pPr>
        <w:spacing w:after="0"/>
        <w:ind w:firstLine="567"/>
        <w:jc w:val="both"/>
        <w:rPr>
          <w:sz w:val="24"/>
          <w:szCs w:val="24"/>
        </w:rPr>
      </w:pPr>
      <w:r w:rsidRPr="000223ED">
        <w:rPr>
          <w:sz w:val="24"/>
          <w:szCs w:val="24"/>
        </w:rPr>
        <w:t xml:space="preserve">18. При информировании о порядке предоставления государственных услуг по телефону должностное лицо, приняв вызов по телефону, должно представиться: назвать фамилию, имя, отчество (при наличии), должность, наименование структурного подразделения территориального органа Фонда. </w:t>
      </w:r>
    </w:p>
    <w:p w:rsidR="00BF2AC7" w:rsidRDefault="000223ED" w:rsidP="000223ED">
      <w:pPr>
        <w:spacing w:after="0"/>
        <w:ind w:firstLine="567"/>
        <w:jc w:val="both"/>
        <w:rPr>
          <w:sz w:val="24"/>
          <w:szCs w:val="24"/>
        </w:rPr>
      </w:pPr>
      <w:r w:rsidRPr="000223ED">
        <w:rPr>
          <w:sz w:val="24"/>
          <w:szCs w:val="24"/>
        </w:rPr>
        <w:t xml:space="preserve">Должностное лицо обязано сообщить график приема граждан, точный почтовый адрес территориального органа Фонда, способ проезда к нему, а при необходимости - требования к письменному обращению. </w:t>
      </w:r>
    </w:p>
    <w:p w:rsidR="00BF2AC7" w:rsidRDefault="000223ED" w:rsidP="000223ED">
      <w:pPr>
        <w:spacing w:after="0"/>
        <w:ind w:firstLine="567"/>
        <w:jc w:val="both"/>
        <w:rPr>
          <w:sz w:val="24"/>
          <w:szCs w:val="24"/>
        </w:rPr>
      </w:pPr>
      <w:r w:rsidRPr="000223ED">
        <w:rPr>
          <w:sz w:val="24"/>
          <w:szCs w:val="24"/>
        </w:rPr>
        <w:t xml:space="preserve">Во время разговора должностное лицо должно произносить слова четко и не прерывать разговор по причине поступления другого звонка. </w:t>
      </w:r>
    </w:p>
    <w:p w:rsidR="00BF2AC7" w:rsidRDefault="000223ED" w:rsidP="000223ED">
      <w:pPr>
        <w:spacing w:after="0"/>
        <w:ind w:firstLine="567"/>
        <w:jc w:val="both"/>
        <w:rPr>
          <w:sz w:val="24"/>
          <w:szCs w:val="24"/>
        </w:rPr>
      </w:pPr>
      <w:r w:rsidRPr="000223ED">
        <w:rPr>
          <w:sz w:val="24"/>
          <w:szCs w:val="24"/>
        </w:rPr>
        <w:t xml:space="preserve">При невозможности ответить на поставленные гражданином вопросы телефонный звонок должен быть переадресован (переведен) другому должностному лицу либо обратившемуся гражданину должен быть сообщен номер телефона, по которому можно получить необходимую информацию. </w:t>
      </w:r>
    </w:p>
    <w:p w:rsidR="00BF2AC7" w:rsidRDefault="000223ED" w:rsidP="000223ED">
      <w:pPr>
        <w:spacing w:after="0"/>
        <w:ind w:firstLine="567"/>
        <w:jc w:val="both"/>
        <w:rPr>
          <w:sz w:val="24"/>
          <w:szCs w:val="24"/>
        </w:rPr>
      </w:pPr>
      <w:r w:rsidRPr="000223ED">
        <w:rPr>
          <w:sz w:val="24"/>
          <w:szCs w:val="24"/>
        </w:rPr>
        <w:t xml:space="preserve">Продолжительность информирования по телефону не должна превышать 10 (десяти) минут. </w:t>
      </w:r>
    </w:p>
    <w:p w:rsidR="00BF2AC7" w:rsidRDefault="000223ED" w:rsidP="000223ED">
      <w:pPr>
        <w:spacing w:after="0"/>
        <w:ind w:firstLine="567"/>
        <w:jc w:val="both"/>
        <w:rPr>
          <w:sz w:val="24"/>
          <w:szCs w:val="24"/>
        </w:rPr>
      </w:pPr>
      <w:r w:rsidRPr="000223ED">
        <w:rPr>
          <w:sz w:val="24"/>
          <w:szCs w:val="24"/>
        </w:rPr>
        <w:t xml:space="preserve">Информирование граждан по телефону о порядке предоставления государственных услуг осуществляется в соответствии с графиком работы территориального органа Фонда. </w:t>
      </w:r>
    </w:p>
    <w:p w:rsidR="00BF2AC7" w:rsidRDefault="000223ED" w:rsidP="000223ED">
      <w:pPr>
        <w:spacing w:after="0"/>
        <w:ind w:firstLine="567"/>
        <w:jc w:val="both"/>
        <w:rPr>
          <w:sz w:val="24"/>
          <w:szCs w:val="24"/>
        </w:rPr>
      </w:pPr>
      <w:r w:rsidRPr="000223ED">
        <w:rPr>
          <w:sz w:val="24"/>
          <w:szCs w:val="24"/>
        </w:rPr>
        <w:t xml:space="preserve">19. При ответах на телефонные звонки и устные обращения по вопросам предоставления государственных услуг должностное лицо обязано в соответствии с поступившим обращением предоставлять информацию по следующим вопросам: </w:t>
      </w:r>
    </w:p>
    <w:p w:rsidR="00BF2AC7" w:rsidRDefault="000223ED" w:rsidP="000223ED">
      <w:pPr>
        <w:spacing w:after="0"/>
        <w:ind w:firstLine="567"/>
        <w:jc w:val="both"/>
        <w:rPr>
          <w:sz w:val="24"/>
          <w:szCs w:val="24"/>
        </w:rPr>
      </w:pPr>
      <w:r w:rsidRPr="000223ED">
        <w:rPr>
          <w:sz w:val="24"/>
          <w:szCs w:val="24"/>
        </w:rPr>
        <w:t xml:space="preserve">а) о нормативных правовых актах, регулирующих вопросы предоставления государственных услуг (наименование, номер, дата принятия нормативного правового акта); </w:t>
      </w:r>
    </w:p>
    <w:p w:rsidR="00BF2AC7" w:rsidRDefault="000223ED" w:rsidP="000223ED">
      <w:pPr>
        <w:spacing w:after="0"/>
        <w:ind w:firstLine="567"/>
        <w:jc w:val="both"/>
        <w:rPr>
          <w:sz w:val="24"/>
          <w:szCs w:val="24"/>
        </w:rPr>
      </w:pPr>
      <w:r w:rsidRPr="000223ED">
        <w:rPr>
          <w:sz w:val="24"/>
          <w:szCs w:val="24"/>
        </w:rPr>
        <w:t xml:space="preserve">б) о перечне категорий граждан, имеющих право на получение государственных услуг; </w:t>
      </w:r>
    </w:p>
    <w:p w:rsidR="00BF2AC7" w:rsidRDefault="000223ED" w:rsidP="000223ED">
      <w:pPr>
        <w:spacing w:after="0"/>
        <w:ind w:firstLine="567"/>
        <w:jc w:val="both"/>
        <w:rPr>
          <w:sz w:val="24"/>
          <w:szCs w:val="24"/>
        </w:rPr>
      </w:pPr>
      <w:r w:rsidRPr="000223ED">
        <w:rPr>
          <w:sz w:val="24"/>
          <w:szCs w:val="24"/>
        </w:rPr>
        <w:t xml:space="preserve">в) о перечне документов, необходимых для предоставления государственных услуг; </w:t>
      </w:r>
    </w:p>
    <w:p w:rsidR="00BF2AC7" w:rsidRDefault="000223ED" w:rsidP="000223ED">
      <w:pPr>
        <w:spacing w:after="0"/>
        <w:ind w:firstLine="567"/>
        <w:jc w:val="both"/>
        <w:rPr>
          <w:sz w:val="24"/>
          <w:szCs w:val="24"/>
        </w:rPr>
      </w:pPr>
      <w:r w:rsidRPr="000223ED">
        <w:rPr>
          <w:sz w:val="24"/>
          <w:szCs w:val="24"/>
        </w:rPr>
        <w:t xml:space="preserve">г) о сроках предоставления государственных услуг; </w:t>
      </w:r>
    </w:p>
    <w:p w:rsidR="00BF2AC7" w:rsidRDefault="000223ED" w:rsidP="000223ED">
      <w:pPr>
        <w:spacing w:after="0"/>
        <w:ind w:firstLine="567"/>
        <w:jc w:val="both"/>
        <w:rPr>
          <w:sz w:val="24"/>
          <w:szCs w:val="24"/>
        </w:rPr>
      </w:pPr>
      <w:r w:rsidRPr="000223ED">
        <w:rPr>
          <w:sz w:val="24"/>
          <w:szCs w:val="24"/>
        </w:rPr>
        <w:t xml:space="preserve">д) об основаниях для отказа в предоставлении государственных услуг; </w:t>
      </w:r>
    </w:p>
    <w:p w:rsidR="00BF2AC7" w:rsidRDefault="000223ED" w:rsidP="000223ED">
      <w:pPr>
        <w:spacing w:after="0"/>
        <w:ind w:firstLine="567"/>
        <w:jc w:val="both"/>
        <w:rPr>
          <w:sz w:val="24"/>
          <w:szCs w:val="24"/>
        </w:rPr>
      </w:pPr>
      <w:r w:rsidRPr="000223ED">
        <w:rPr>
          <w:sz w:val="24"/>
          <w:szCs w:val="24"/>
        </w:rPr>
        <w:t xml:space="preserve">е) о месте размещения на официальном сайте Фонда и на Портале информации, касающейся предоставления государственных услуг. </w:t>
      </w:r>
    </w:p>
    <w:p w:rsidR="00BF2AC7" w:rsidRDefault="00BF2AC7" w:rsidP="000223ED">
      <w:pPr>
        <w:spacing w:after="0"/>
        <w:ind w:firstLine="567"/>
        <w:jc w:val="both"/>
        <w:rPr>
          <w:sz w:val="24"/>
          <w:szCs w:val="24"/>
        </w:rPr>
      </w:pPr>
    </w:p>
    <w:p w:rsidR="00BF2AC7" w:rsidRPr="00BF2AC7" w:rsidRDefault="000223ED" w:rsidP="00BF2AC7">
      <w:pPr>
        <w:spacing w:after="0"/>
        <w:ind w:firstLine="567"/>
        <w:jc w:val="center"/>
        <w:rPr>
          <w:b/>
          <w:sz w:val="24"/>
          <w:szCs w:val="24"/>
        </w:rPr>
      </w:pPr>
      <w:r w:rsidRPr="00BF2AC7">
        <w:rPr>
          <w:b/>
          <w:sz w:val="24"/>
          <w:szCs w:val="24"/>
        </w:rPr>
        <w:t>Раздел 2. Стандарт предоставления государственных услуг</w:t>
      </w:r>
    </w:p>
    <w:p w:rsidR="00BF2AC7" w:rsidRPr="00BF2AC7" w:rsidRDefault="00BF2AC7" w:rsidP="00BF2AC7">
      <w:pPr>
        <w:spacing w:after="0"/>
        <w:ind w:firstLine="567"/>
        <w:jc w:val="center"/>
        <w:rPr>
          <w:b/>
          <w:sz w:val="24"/>
          <w:szCs w:val="24"/>
        </w:rPr>
      </w:pPr>
    </w:p>
    <w:p w:rsidR="00BF2AC7" w:rsidRPr="00BF2AC7" w:rsidRDefault="000223ED" w:rsidP="00BF2AC7">
      <w:pPr>
        <w:spacing w:after="0"/>
        <w:ind w:firstLine="567"/>
        <w:jc w:val="center"/>
        <w:rPr>
          <w:b/>
          <w:sz w:val="24"/>
          <w:szCs w:val="24"/>
        </w:rPr>
      </w:pPr>
      <w:r w:rsidRPr="00BF2AC7">
        <w:rPr>
          <w:b/>
          <w:sz w:val="24"/>
          <w:szCs w:val="24"/>
        </w:rPr>
        <w:t>4. Наименование государственных услуг</w:t>
      </w:r>
    </w:p>
    <w:p w:rsidR="00BF2AC7" w:rsidRDefault="00BF2AC7" w:rsidP="000223ED">
      <w:pPr>
        <w:spacing w:after="0"/>
        <w:ind w:firstLine="567"/>
        <w:jc w:val="both"/>
        <w:rPr>
          <w:sz w:val="24"/>
          <w:szCs w:val="24"/>
        </w:rPr>
      </w:pPr>
    </w:p>
    <w:p w:rsidR="00BF2AC7" w:rsidRDefault="000223ED" w:rsidP="000223ED">
      <w:pPr>
        <w:spacing w:after="0"/>
        <w:ind w:firstLine="567"/>
        <w:jc w:val="both"/>
        <w:rPr>
          <w:sz w:val="24"/>
          <w:szCs w:val="24"/>
        </w:rPr>
      </w:pPr>
      <w:r w:rsidRPr="000223ED">
        <w:rPr>
          <w:sz w:val="24"/>
          <w:szCs w:val="24"/>
        </w:rPr>
        <w:t xml:space="preserve">20. Наименование государственных услуг: </w:t>
      </w:r>
    </w:p>
    <w:p w:rsidR="00BF2AC7" w:rsidRDefault="000223ED" w:rsidP="000223ED">
      <w:pPr>
        <w:spacing w:after="0"/>
        <w:ind w:firstLine="567"/>
        <w:jc w:val="both"/>
        <w:rPr>
          <w:sz w:val="24"/>
          <w:szCs w:val="24"/>
        </w:rPr>
      </w:pPr>
      <w:r w:rsidRPr="000223ED">
        <w:rPr>
          <w:sz w:val="24"/>
          <w:szCs w:val="24"/>
        </w:rPr>
        <w:t xml:space="preserve">а)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w:t>
      </w:r>
    </w:p>
    <w:p w:rsidR="00BF2AC7" w:rsidRDefault="000223ED" w:rsidP="000223ED">
      <w:pPr>
        <w:spacing w:after="0"/>
        <w:ind w:firstLine="567"/>
        <w:jc w:val="both"/>
        <w:rPr>
          <w:sz w:val="24"/>
          <w:szCs w:val="24"/>
        </w:rPr>
      </w:pPr>
      <w:r w:rsidRPr="000223ED">
        <w:rPr>
          <w:sz w:val="24"/>
          <w:szCs w:val="24"/>
        </w:rPr>
        <w:t xml:space="preserve">б) «Назначение и выплата пособий и компенсаций гражданам, пострадавшим вследствие Чернобыльской катастрофы и иных радиационных или техногенных катастроф». </w:t>
      </w:r>
    </w:p>
    <w:p w:rsidR="00BF2AC7" w:rsidRDefault="00BF2AC7" w:rsidP="000223ED">
      <w:pPr>
        <w:spacing w:after="0"/>
        <w:ind w:firstLine="567"/>
        <w:jc w:val="both"/>
        <w:rPr>
          <w:sz w:val="24"/>
          <w:szCs w:val="24"/>
        </w:rPr>
      </w:pPr>
    </w:p>
    <w:p w:rsidR="00BF2AC7" w:rsidRPr="00BF2AC7" w:rsidRDefault="000223ED" w:rsidP="00BF2AC7">
      <w:pPr>
        <w:spacing w:after="0"/>
        <w:ind w:firstLine="567"/>
        <w:jc w:val="center"/>
        <w:rPr>
          <w:b/>
          <w:sz w:val="24"/>
          <w:szCs w:val="24"/>
        </w:rPr>
      </w:pPr>
      <w:r w:rsidRPr="00BF2AC7">
        <w:rPr>
          <w:b/>
          <w:sz w:val="24"/>
          <w:szCs w:val="24"/>
        </w:rPr>
        <w:t>5. Наименование органа, предоставляющего государственные услуги</w:t>
      </w:r>
    </w:p>
    <w:p w:rsidR="00BF2AC7" w:rsidRDefault="00BF2AC7" w:rsidP="000223ED">
      <w:pPr>
        <w:spacing w:after="0"/>
        <w:ind w:firstLine="567"/>
        <w:jc w:val="both"/>
        <w:rPr>
          <w:sz w:val="24"/>
          <w:szCs w:val="24"/>
        </w:rPr>
      </w:pPr>
    </w:p>
    <w:p w:rsidR="00BF2AC7" w:rsidRDefault="000223ED" w:rsidP="000223ED">
      <w:pPr>
        <w:spacing w:after="0"/>
        <w:ind w:firstLine="567"/>
        <w:jc w:val="both"/>
        <w:rPr>
          <w:sz w:val="24"/>
          <w:szCs w:val="24"/>
        </w:rPr>
      </w:pPr>
      <w:r w:rsidRPr="000223ED">
        <w:rPr>
          <w:sz w:val="24"/>
          <w:szCs w:val="24"/>
        </w:rPr>
        <w:t xml:space="preserve">21. Государственные услуги предоставляет Единый государственный фонд социального страхования Приднестровской Молдавской Республики и его территориальные органы. 6. Описание результатов предоставления государственных услуг </w:t>
      </w:r>
    </w:p>
    <w:p w:rsidR="00BF2AC7" w:rsidRDefault="000223ED" w:rsidP="000223ED">
      <w:pPr>
        <w:spacing w:after="0"/>
        <w:ind w:firstLine="567"/>
        <w:jc w:val="both"/>
        <w:rPr>
          <w:sz w:val="24"/>
          <w:szCs w:val="24"/>
        </w:rPr>
      </w:pPr>
      <w:r w:rsidRPr="000223ED">
        <w:rPr>
          <w:sz w:val="24"/>
          <w:szCs w:val="24"/>
        </w:rPr>
        <w:t xml:space="preserve">22. Результатом предоставления государственной услуги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является выдача удостоверений следующих видов: </w:t>
      </w:r>
    </w:p>
    <w:p w:rsidR="00BF2AC7" w:rsidRDefault="000223ED" w:rsidP="000223ED">
      <w:pPr>
        <w:spacing w:after="0"/>
        <w:ind w:firstLine="567"/>
        <w:jc w:val="both"/>
        <w:rPr>
          <w:sz w:val="24"/>
          <w:szCs w:val="24"/>
        </w:rPr>
      </w:pPr>
      <w:r w:rsidRPr="000223ED">
        <w:rPr>
          <w:sz w:val="24"/>
          <w:szCs w:val="24"/>
        </w:rPr>
        <w:t xml:space="preserve">а) удостоверение участнику ликвидаций последствий аварии на Чернобыльской АЭС; </w:t>
      </w:r>
    </w:p>
    <w:p w:rsidR="00BF2AC7" w:rsidRDefault="000223ED" w:rsidP="000223ED">
      <w:pPr>
        <w:spacing w:after="0"/>
        <w:ind w:firstLine="567"/>
        <w:jc w:val="both"/>
        <w:rPr>
          <w:sz w:val="24"/>
          <w:szCs w:val="24"/>
        </w:rPr>
      </w:pPr>
      <w:r w:rsidRPr="000223ED">
        <w:rPr>
          <w:sz w:val="24"/>
          <w:szCs w:val="24"/>
        </w:rPr>
        <w:t xml:space="preserve">б) удостоверение вдове участника ликвидаций последствий аварии на Чернобыльской АЭС; </w:t>
      </w:r>
    </w:p>
    <w:p w:rsidR="00BF2AC7" w:rsidRDefault="000223ED" w:rsidP="000223ED">
      <w:pPr>
        <w:spacing w:after="0"/>
        <w:ind w:firstLine="567"/>
        <w:jc w:val="both"/>
        <w:rPr>
          <w:sz w:val="24"/>
          <w:szCs w:val="24"/>
        </w:rPr>
      </w:pPr>
      <w:r w:rsidRPr="000223ED">
        <w:rPr>
          <w:sz w:val="24"/>
          <w:szCs w:val="24"/>
        </w:rPr>
        <w:t xml:space="preserve">в) удостоверение инвалиду-участнику ликвидаций последствий аварии на Чернобыльской АЭС; </w:t>
      </w:r>
    </w:p>
    <w:p w:rsidR="00BF2AC7" w:rsidRDefault="000223ED" w:rsidP="000223ED">
      <w:pPr>
        <w:spacing w:after="0"/>
        <w:ind w:firstLine="567"/>
        <w:jc w:val="both"/>
        <w:rPr>
          <w:sz w:val="24"/>
          <w:szCs w:val="24"/>
        </w:rPr>
      </w:pPr>
      <w:r w:rsidRPr="000223ED">
        <w:rPr>
          <w:sz w:val="24"/>
          <w:szCs w:val="24"/>
        </w:rPr>
        <w:t xml:space="preserve">г) удостоверение вдове инвалида-участника ликвидаций последствий аварии на Чернобыльской АЭС; </w:t>
      </w:r>
    </w:p>
    <w:p w:rsidR="00BF2AC7" w:rsidRDefault="000223ED" w:rsidP="000223ED">
      <w:pPr>
        <w:spacing w:after="0"/>
        <w:ind w:firstLine="567"/>
        <w:jc w:val="both"/>
        <w:rPr>
          <w:sz w:val="24"/>
          <w:szCs w:val="24"/>
        </w:rPr>
      </w:pPr>
      <w:r w:rsidRPr="000223ED">
        <w:rPr>
          <w:sz w:val="24"/>
          <w:szCs w:val="24"/>
        </w:rPr>
        <w:t xml:space="preserve">д) удостоверение пострадавшим вследствие аварии на Чернобыльской АЭС; </w:t>
      </w:r>
    </w:p>
    <w:p w:rsidR="00BF2AC7" w:rsidRDefault="000223ED" w:rsidP="000223ED">
      <w:pPr>
        <w:spacing w:after="0"/>
        <w:ind w:firstLine="567"/>
        <w:jc w:val="both"/>
        <w:rPr>
          <w:sz w:val="24"/>
          <w:szCs w:val="24"/>
        </w:rPr>
      </w:pPr>
      <w:r w:rsidRPr="000223ED">
        <w:rPr>
          <w:sz w:val="24"/>
          <w:szCs w:val="24"/>
        </w:rPr>
        <w:t xml:space="preserve">е) удостоверение детям участников ликвидаций последствий аварии на Чернобыльской АЭС; </w:t>
      </w:r>
    </w:p>
    <w:p w:rsidR="00BF2AC7" w:rsidRDefault="000223ED" w:rsidP="000223ED">
      <w:pPr>
        <w:spacing w:after="0"/>
        <w:ind w:firstLine="567"/>
        <w:jc w:val="both"/>
        <w:rPr>
          <w:sz w:val="24"/>
          <w:szCs w:val="24"/>
        </w:rPr>
      </w:pPr>
      <w:r w:rsidRPr="000223ED">
        <w:rPr>
          <w:sz w:val="24"/>
          <w:szCs w:val="24"/>
        </w:rPr>
        <w:t xml:space="preserve">ж) удостоверение участнику ликвидаций последствий аварии в 1957 году на ПО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BF2AC7" w:rsidRDefault="000223ED" w:rsidP="000223ED">
      <w:pPr>
        <w:spacing w:after="0"/>
        <w:ind w:firstLine="567"/>
        <w:jc w:val="both"/>
        <w:rPr>
          <w:sz w:val="24"/>
          <w:szCs w:val="24"/>
        </w:rPr>
      </w:pPr>
      <w:r w:rsidRPr="000223ED">
        <w:rPr>
          <w:sz w:val="24"/>
          <w:szCs w:val="24"/>
        </w:rPr>
        <w:t xml:space="preserve">з) удостоверение вдове участника ликвидаций последствий аварии на ПО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BF2AC7" w:rsidRDefault="000223ED" w:rsidP="000223ED">
      <w:pPr>
        <w:spacing w:after="0"/>
        <w:ind w:firstLine="567"/>
        <w:jc w:val="both"/>
        <w:rPr>
          <w:sz w:val="24"/>
          <w:szCs w:val="24"/>
        </w:rPr>
      </w:pPr>
      <w:r w:rsidRPr="000223ED">
        <w:rPr>
          <w:sz w:val="24"/>
          <w:szCs w:val="24"/>
        </w:rPr>
        <w:t xml:space="preserve">и) удостоверение инвалиду-участнику ликвидаций последствий аварии на ПО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BF2AC7" w:rsidRDefault="000223ED" w:rsidP="000223ED">
      <w:pPr>
        <w:spacing w:after="0"/>
        <w:ind w:firstLine="567"/>
        <w:jc w:val="both"/>
        <w:rPr>
          <w:sz w:val="24"/>
          <w:szCs w:val="24"/>
        </w:rPr>
      </w:pPr>
      <w:r w:rsidRPr="000223ED">
        <w:rPr>
          <w:sz w:val="24"/>
          <w:szCs w:val="24"/>
        </w:rPr>
        <w:t xml:space="preserve">к) удостоверение вдове инвалида-участника ликвидаций последствий аварии на ПО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BF2AC7" w:rsidRDefault="000223ED" w:rsidP="000223ED">
      <w:pPr>
        <w:spacing w:after="0"/>
        <w:ind w:firstLine="567"/>
        <w:jc w:val="both"/>
        <w:rPr>
          <w:sz w:val="24"/>
          <w:szCs w:val="24"/>
        </w:rPr>
      </w:pPr>
      <w:r w:rsidRPr="000223ED">
        <w:rPr>
          <w:sz w:val="24"/>
          <w:szCs w:val="24"/>
        </w:rPr>
        <w:t xml:space="preserve">л) удостоверение гражданам, пострадавшим от аварии на ПО «Маяк» и сбросов радиационных отходов в реку </w:t>
      </w:r>
      <w:proofErr w:type="spellStart"/>
      <w:r w:rsidRPr="000223ED">
        <w:rPr>
          <w:sz w:val="24"/>
          <w:szCs w:val="24"/>
        </w:rPr>
        <w:t>Теча</w:t>
      </w:r>
      <w:proofErr w:type="spellEnd"/>
      <w:r w:rsidRPr="000223ED">
        <w:rPr>
          <w:sz w:val="24"/>
          <w:szCs w:val="24"/>
        </w:rPr>
        <w:t xml:space="preserve">; </w:t>
      </w:r>
    </w:p>
    <w:p w:rsidR="00BF2AC7" w:rsidRDefault="000223ED" w:rsidP="000223ED">
      <w:pPr>
        <w:spacing w:after="0"/>
        <w:ind w:firstLine="567"/>
        <w:jc w:val="both"/>
        <w:rPr>
          <w:sz w:val="24"/>
          <w:szCs w:val="24"/>
        </w:rPr>
      </w:pPr>
      <w:r w:rsidRPr="000223ED">
        <w:rPr>
          <w:sz w:val="24"/>
          <w:szCs w:val="24"/>
        </w:rPr>
        <w:t xml:space="preserve">м) удостоверение гражданам, принимавшим непосредственное участие в подразделениях особого риска; </w:t>
      </w:r>
    </w:p>
    <w:p w:rsidR="00BF2AC7" w:rsidRDefault="000223ED" w:rsidP="000223ED">
      <w:pPr>
        <w:spacing w:after="0"/>
        <w:ind w:firstLine="567"/>
        <w:jc w:val="both"/>
        <w:rPr>
          <w:sz w:val="24"/>
          <w:szCs w:val="24"/>
        </w:rPr>
      </w:pPr>
      <w:r w:rsidRPr="000223ED">
        <w:rPr>
          <w:sz w:val="24"/>
          <w:szCs w:val="24"/>
        </w:rPr>
        <w:t xml:space="preserve">н) удостоверение вдове гражданина, принимавшего непосредственное участие в подразделениях особого риска; </w:t>
      </w:r>
    </w:p>
    <w:p w:rsidR="00BF2AC7" w:rsidRDefault="000223ED" w:rsidP="000223ED">
      <w:pPr>
        <w:spacing w:after="0"/>
        <w:ind w:firstLine="567"/>
        <w:jc w:val="both"/>
        <w:rPr>
          <w:sz w:val="24"/>
          <w:szCs w:val="24"/>
        </w:rPr>
      </w:pPr>
      <w:r w:rsidRPr="000223ED">
        <w:rPr>
          <w:sz w:val="24"/>
          <w:szCs w:val="24"/>
        </w:rPr>
        <w:t xml:space="preserve">о) удостоверение инвалиду-участнику, принимавшего непосредственное участие в подразделений особого риска; </w:t>
      </w:r>
    </w:p>
    <w:p w:rsidR="00BF2AC7" w:rsidRDefault="000223ED" w:rsidP="000223ED">
      <w:pPr>
        <w:spacing w:after="0"/>
        <w:ind w:firstLine="567"/>
        <w:jc w:val="both"/>
        <w:rPr>
          <w:sz w:val="24"/>
          <w:szCs w:val="24"/>
        </w:rPr>
      </w:pPr>
      <w:r w:rsidRPr="000223ED">
        <w:rPr>
          <w:sz w:val="24"/>
          <w:szCs w:val="24"/>
        </w:rPr>
        <w:t xml:space="preserve">п) удостоверение вдове инвалида-участника, принимавшего непосредственное участие в подразделениях особого риска; </w:t>
      </w:r>
    </w:p>
    <w:p w:rsidR="00BF2AC7" w:rsidRDefault="000223ED" w:rsidP="000223ED">
      <w:pPr>
        <w:spacing w:after="0"/>
        <w:ind w:firstLine="567"/>
        <w:jc w:val="both"/>
        <w:rPr>
          <w:sz w:val="24"/>
          <w:szCs w:val="24"/>
        </w:rPr>
      </w:pPr>
      <w:r w:rsidRPr="000223ED">
        <w:rPr>
          <w:sz w:val="24"/>
          <w:szCs w:val="24"/>
        </w:rPr>
        <w:t xml:space="preserve">р) удостоверение гражданам, пострадавшим от ядерных испытаний. </w:t>
      </w:r>
    </w:p>
    <w:p w:rsidR="00BF2AC7" w:rsidRDefault="000223ED" w:rsidP="000223ED">
      <w:pPr>
        <w:spacing w:after="0"/>
        <w:ind w:firstLine="567"/>
        <w:jc w:val="both"/>
        <w:rPr>
          <w:sz w:val="24"/>
          <w:szCs w:val="24"/>
        </w:rPr>
      </w:pPr>
      <w:r w:rsidRPr="000223ED">
        <w:rPr>
          <w:sz w:val="24"/>
          <w:szCs w:val="24"/>
        </w:rPr>
        <w:t xml:space="preserve">23. Результатом предоставления государственной услуги «Назначение и выплата пособий и компенсаций гражданам, пострадавшим вследствие Чернобыльской катастрофы и иных радиационных или техногенных катастроф» является </w:t>
      </w:r>
      <w:proofErr w:type="gramStart"/>
      <w:r w:rsidRPr="000223ED">
        <w:rPr>
          <w:sz w:val="24"/>
          <w:szCs w:val="24"/>
        </w:rPr>
        <w:t>назначение</w:t>
      </w:r>
      <w:proofErr w:type="gramEnd"/>
      <w:r w:rsidRPr="000223ED">
        <w:rPr>
          <w:sz w:val="24"/>
          <w:szCs w:val="24"/>
        </w:rPr>
        <w:t xml:space="preserve"> и выплата в расчетных уровнях минимальной заработной платы (далее – РУ МЗП): </w:t>
      </w:r>
    </w:p>
    <w:p w:rsidR="00BF2AC7" w:rsidRDefault="000223ED" w:rsidP="000223ED">
      <w:pPr>
        <w:spacing w:after="0"/>
        <w:ind w:firstLine="567"/>
        <w:jc w:val="both"/>
        <w:rPr>
          <w:sz w:val="24"/>
          <w:szCs w:val="24"/>
        </w:rPr>
      </w:pPr>
      <w:r w:rsidRPr="000223ED">
        <w:rPr>
          <w:sz w:val="24"/>
          <w:szCs w:val="24"/>
        </w:rPr>
        <w:t xml:space="preserve">а) ежемесячного пособия на каждого ребенка, пострадавшего вследствие аварии на Чернобыльской АЭС в следующих размерах: 1) на каждого ребенка, пострадавшего вследствие катастрофы на Чернобыльской АЭС - 12,03 РУ МЗП; 2) на каждого ребенка, ставшего инвалидом или находящегося на диспансерном учете по заболеванию вследствие аварии на Чернобыльской АЭС - 22,56 РУ МЗП; </w:t>
      </w:r>
    </w:p>
    <w:p w:rsidR="00E96DD8" w:rsidRDefault="000223ED" w:rsidP="000223ED">
      <w:pPr>
        <w:spacing w:after="0"/>
        <w:ind w:firstLine="567"/>
        <w:jc w:val="both"/>
        <w:rPr>
          <w:sz w:val="24"/>
          <w:szCs w:val="24"/>
        </w:rPr>
      </w:pPr>
      <w:r w:rsidRPr="000223ED">
        <w:rPr>
          <w:sz w:val="24"/>
          <w:szCs w:val="24"/>
        </w:rPr>
        <w:t xml:space="preserve">б) ежемесячной денежной компенсации в возмещение вреда гражданам, ставшим инвалидами, получившим или перенесшим лучевую болезнь, другие заболевания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в следующих размерах: </w:t>
      </w:r>
    </w:p>
    <w:p w:rsidR="00E96DD8" w:rsidRDefault="000223ED" w:rsidP="000223ED">
      <w:pPr>
        <w:spacing w:after="0"/>
        <w:ind w:firstLine="567"/>
        <w:jc w:val="both"/>
        <w:rPr>
          <w:sz w:val="24"/>
          <w:szCs w:val="24"/>
        </w:rPr>
      </w:pPr>
      <w:r w:rsidRPr="000223ED">
        <w:rPr>
          <w:sz w:val="24"/>
          <w:szCs w:val="24"/>
        </w:rPr>
        <w:t xml:space="preserve">1) инвалидам I группы - 511,28 РУ МЗП; </w:t>
      </w:r>
    </w:p>
    <w:p w:rsidR="00E96DD8" w:rsidRDefault="000223ED" w:rsidP="000223ED">
      <w:pPr>
        <w:spacing w:after="0"/>
        <w:ind w:firstLine="567"/>
        <w:jc w:val="both"/>
        <w:rPr>
          <w:sz w:val="24"/>
          <w:szCs w:val="24"/>
        </w:rPr>
      </w:pPr>
      <w:r w:rsidRPr="000223ED">
        <w:rPr>
          <w:sz w:val="24"/>
          <w:szCs w:val="24"/>
        </w:rPr>
        <w:t xml:space="preserve">2) инвалидам II группы - 255,64 РУ МЗП; </w:t>
      </w:r>
    </w:p>
    <w:p w:rsidR="00E96DD8" w:rsidRDefault="000223ED" w:rsidP="000223ED">
      <w:pPr>
        <w:spacing w:after="0"/>
        <w:ind w:firstLine="567"/>
        <w:jc w:val="both"/>
        <w:rPr>
          <w:sz w:val="24"/>
          <w:szCs w:val="24"/>
        </w:rPr>
      </w:pPr>
      <w:r w:rsidRPr="000223ED">
        <w:rPr>
          <w:sz w:val="24"/>
          <w:szCs w:val="24"/>
        </w:rPr>
        <w:t xml:space="preserve">3) инвалидам III группы - 97,74 РУ МЗП; </w:t>
      </w:r>
    </w:p>
    <w:p w:rsidR="00E96DD8" w:rsidRDefault="000223ED" w:rsidP="000223ED">
      <w:pPr>
        <w:spacing w:after="0"/>
        <w:ind w:firstLine="567"/>
        <w:jc w:val="both"/>
        <w:rPr>
          <w:sz w:val="24"/>
          <w:szCs w:val="24"/>
        </w:rPr>
      </w:pPr>
      <w:r w:rsidRPr="000223ED">
        <w:rPr>
          <w:sz w:val="24"/>
          <w:szCs w:val="24"/>
        </w:rPr>
        <w:t xml:space="preserve">4) в случае возникновения заболеваний, приведших к стойкой утрате трудоспособности без определения группы инвалидности - 26,32 РУ МЗП. </w:t>
      </w:r>
    </w:p>
    <w:p w:rsidR="00E96DD8" w:rsidRDefault="000223ED" w:rsidP="000223ED">
      <w:pPr>
        <w:spacing w:after="0"/>
        <w:ind w:firstLine="567"/>
        <w:jc w:val="both"/>
        <w:rPr>
          <w:sz w:val="24"/>
          <w:szCs w:val="24"/>
        </w:rPr>
      </w:pPr>
      <w:r w:rsidRPr="000223ED">
        <w:rPr>
          <w:sz w:val="24"/>
          <w:szCs w:val="24"/>
        </w:rPr>
        <w:t xml:space="preserve">Гражданам, получавшим денежную компенсацию до вступления в силу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выплачивается ранее установленная ежемесячная сумма либо на основании их письменного заявления - денежная компенсация в указанных размерах. Индексация ранее установленных ежемесячных сумм производится пропорционально увеличению установленного законодательством Приднестровской Молдавской Республики размера РУ МЗП; </w:t>
      </w:r>
    </w:p>
    <w:p w:rsidR="00E96DD8" w:rsidRDefault="000223ED" w:rsidP="000223ED">
      <w:pPr>
        <w:spacing w:after="0"/>
        <w:ind w:firstLine="567"/>
        <w:jc w:val="both"/>
        <w:rPr>
          <w:sz w:val="24"/>
          <w:szCs w:val="24"/>
        </w:rPr>
      </w:pPr>
      <w:r w:rsidRPr="000223ED">
        <w:rPr>
          <w:sz w:val="24"/>
          <w:szCs w:val="24"/>
        </w:rPr>
        <w:t xml:space="preserve">в) ежемесячной денежной компенсации в возмещение вреда по случаю потери кормильца, в случае смерти граждан, ставших инвалидами вследствие катастрофы на Чернобыльской АЭС, ядерных испытаний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в отношении которых установлена причинная связь смерти с заболеванием. Предоставляется нетрудоспособным членам семьи, находившимся на иждивении. </w:t>
      </w:r>
    </w:p>
    <w:p w:rsidR="00E96DD8" w:rsidRDefault="000223ED" w:rsidP="000223ED">
      <w:pPr>
        <w:spacing w:after="0"/>
        <w:ind w:firstLine="567"/>
        <w:jc w:val="both"/>
        <w:rPr>
          <w:sz w:val="24"/>
          <w:szCs w:val="24"/>
        </w:rPr>
      </w:pPr>
      <w:r w:rsidRPr="000223ED">
        <w:rPr>
          <w:sz w:val="24"/>
          <w:szCs w:val="24"/>
        </w:rPr>
        <w:t xml:space="preserve">Размер ежемесячного возмещения вреда, приходящийся на всех иждивенцев, определяется как разность между размером ежемесячной денежной компенсации и частью, приходившейся на самого кормильца. Для определения размера компенсации, приходящейся на всех указанных иждивенцев, делится на их число; </w:t>
      </w:r>
    </w:p>
    <w:p w:rsidR="00E96DD8" w:rsidRDefault="000223ED" w:rsidP="000223ED">
      <w:pPr>
        <w:spacing w:after="0"/>
        <w:ind w:firstLine="567"/>
        <w:jc w:val="both"/>
        <w:rPr>
          <w:sz w:val="24"/>
          <w:szCs w:val="24"/>
        </w:rPr>
      </w:pPr>
      <w:r w:rsidRPr="000223ED">
        <w:rPr>
          <w:sz w:val="24"/>
          <w:szCs w:val="24"/>
        </w:rPr>
        <w:t xml:space="preserve">г) ежемесячной компенсации семьям за потерю кормильца, участника ликвидации последствий катастрофы на Чернобыльской АЭС, участника испытаний ядерного оружия, а также участника ликвидации последствий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 в размере 6,02 РУ МЗП; </w:t>
      </w:r>
    </w:p>
    <w:p w:rsidR="00E96DD8" w:rsidRDefault="000223ED" w:rsidP="000223ED">
      <w:pPr>
        <w:spacing w:after="0"/>
        <w:ind w:firstLine="567"/>
        <w:jc w:val="both"/>
        <w:rPr>
          <w:sz w:val="24"/>
          <w:szCs w:val="24"/>
        </w:rPr>
      </w:pPr>
      <w:r w:rsidRPr="000223ED">
        <w:rPr>
          <w:sz w:val="24"/>
          <w:szCs w:val="24"/>
        </w:rPr>
        <w:t xml:space="preserve">д) ежегодной компенсации на оздоровление - в следующих размерах: </w:t>
      </w:r>
    </w:p>
    <w:p w:rsidR="00E96DD8" w:rsidRDefault="000223ED" w:rsidP="000223ED">
      <w:pPr>
        <w:spacing w:after="0"/>
        <w:ind w:firstLine="567"/>
        <w:jc w:val="both"/>
        <w:rPr>
          <w:sz w:val="24"/>
          <w:szCs w:val="24"/>
        </w:rPr>
      </w:pPr>
      <w:r w:rsidRPr="000223ED">
        <w:rPr>
          <w:sz w:val="24"/>
          <w:szCs w:val="24"/>
        </w:rPr>
        <w:t xml:space="preserve">1) детям в возрасте до 18 (восемнадцати) лет, состоящим на медицинском учете по заболеванию, связанному с последствиями радиационного воздействия на них самих и их родителей - 30,08 РУ МЗП; </w:t>
      </w:r>
    </w:p>
    <w:p w:rsidR="00E96DD8" w:rsidRDefault="000223ED" w:rsidP="000223ED">
      <w:pPr>
        <w:spacing w:after="0"/>
        <w:ind w:firstLine="567"/>
        <w:jc w:val="both"/>
        <w:rPr>
          <w:sz w:val="24"/>
          <w:szCs w:val="24"/>
        </w:rPr>
      </w:pPr>
      <w:r w:rsidRPr="000223ED">
        <w:rPr>
          <w:sz w:val="24"/>
          <w:szCs w:val="24"/>
        </w:rPr>
        <w:t xml:space="preserve">2) каждому ребенку из семьи, потерявшей кормильца - 6,77 РУ МЗП; </w:t>
      </w:r>
    </w:p>
    <w:p w:rsidR="00E96DD8" w:rsidRDefault="000223ED" w:rsidP="000223ED">
      <w:pPr>
        <w:spacing w:after="0"/>
        <w:ind w:firstLine="567"/>
        <w:jc w:val="both"/>
        <w:rPr>
          <w:sz w:val="24"/>
          <w:szCs w:val="24"/>
        </w:rPr>
      </w:pPr>
      <w:r w:rsidRPr="000223ED">
        <w:rPr>
          <w:sz w:val="24"/>
          <w:szCs w:val="24"/>
        </w:rPr>
        <w:t>3) участникам ликвидации последствий аварии на Чернобыльской АЭС в 1986-1987 годах - 22,56 РУ МЗП;</w:t>
      </w:r>
    </w:p>
    <w:p w:rsidR="00E96DD8" w:rsidRDefault="000223ED" w:rsidP="000223ED">
      <w:pPr>
        <w:spacing w:after="0"/>
        <w:ind w:firstLine="567"/>
        <w:jc w:val="both"/>
        <w:rPr>
          <w:sz w:val="24"/>
          <w:szCs w:val="24"/>
        </w:rPr>
      </w:pPr>
      <w:r w:rsidRPr="000223ED">
        <w:rPr>
          <w:sz w:val="24"/>
          <w:szCs w:val="24"/>
        </w:rPr>
        <w:t xml:space="preserve">4) участникам ликвидации последствий аварии на Чернобыльской АЭС в 1988 году - 15,04 РУ МЗП; </w:t>
      </w:r>
    </w:p>
    <w:p w:rsidR="00E96DD8" w:rsidRDefault="000223ED" w:rsidP="000223ED">
      <w:pPr>
        <w:spacing w:after="0"/>
        <w:ind w:firstLine="567"/>
        <w:jc w:val="both"/>
        <w:rPr>
          <w:sz w:val="24"/>
          <w:szCs w:val="24"/>
        </w:rPr>
      </w:pPr>
      <w:r w:rsidRPr="000223ED">
        <w:rPr>
          <w:sz w:val="24"/>
          <w:szCs w:val="24"/>
        </w:rPr>
        <w:t xml:space="preserve">5) участникам ликвидации последствий аварии на Чернобыльской АЭС в 1989-1990 годах - 15,04 РУ МЗП; </w:t>
      </w:r>
    </w:p>
    <w:p w:rsidR="00E96DD8" w:rsidRDefault="000223ED" w:rsidP="000223ED">
      <w:pPr>
        <w:spacing w:after="0"/>
        <w:ind w:firstLine="567"/>
        <w:jc w:val="both"/>
        <w:rPr>
          <w:sz w:val="24"/>
          <w:szCs w:val="24"/>
        </w:rPr>
      </w:pPr>
      <w:r w:rsidRPr="000223ED">
        <w:rPr>
          <w:sz w:val="24"/>
          <w:szCs w:val="24"/>
        </w:rPr>
        <w:t xml:space="preserve">6) непосредственным участникам испытаний ядерного оружия до даты их фактического прекращения - 22,56 РУ МЗП; </w:t>
      </w:r>
    </w:p>
    <w:p w:rsidR="00E96DD8" w:rsidRDefault="000223ED" w:rsidP="000223ED">
      <w:pPr>
        <w:spacing w:after="0"/>
        <w:ind w:firstLine="567"/>
        <w:jc w:val="both"/>
        <w:rPr>
          <w:sz w:val="24"/>
          <w:szCs w:val="24"/>
        </w:rPr>
      </w:pPr>
      <w:r w:rsidRPr="000223ED">
        <w:rPr>
          <w:sz w:val="24"/>
          <w:szCs w:val="24"/>
        </w:rPr>
        <w:t xml:space="preserve">7) непосредственным участникам ликвидации аварии на производственном объединении «Маяк» в 1957 - 1958 годах, а также непосредственные участники работ по проведению защитных мероприятий и реабилитации радиоактивных территорий вдоль реки </w:t>
      </w:r>
      <w:proofErr w:type="spellStart"/>
      <w:r w:rsidRPr="000223ED">
        <w:rPr>
          <w:sz w:val="24"/>
          <w:szCs w:val="24"/>
        </w:rPr>
        <w:t>Теча</w:t>
      </w:r>
      <w:proofErr w:type="spellEnd"/>
      <w:r w:rsidRPr="000223ED">
        <w:rPr>
          <w:sz w:val="24"/>
          <w:szCs w:val="24"/>
        </w:rPr>
        <w:t xml:space="preserve"> в 1949-1956 годах - 22,56 РУ МЗП; </w:t>
      </w:r>
    </w:p>
    <w:p w:rsidR="00E96DD8" w:rsidRDefault="000223ED" w:rsidP="000223ED">
      <w:pPr>
        <w:spacing w:after="0"/>
        <w:ind w:firstLine="567"/>
        <w:jc w:val="both"/>
        <w:rPr>
          <w:sz w:val="24"/>
          <w:szCs w:val="24"/>
        </w:rPr>
      </w:pPr>
      <w:r w:rsidRPr="000223ED">
        <w:rPr>
          <w:sz w:val="24"/>
          <w:szCs w:val="24"/>
        </w:rPr>
        <w:t xml:space="preserve">8) непосредственным участникам ликвидации аварии на производственном объединении «Маяк» в 1959 - 1961 годах, а также непосредственным участникам работ по проведению защитных мероприятий и реабилитации радиоактивных территорий вдоль реки </w:t>
      </w:r>
      <w:proofErr w:type="spellStart"/>
      <w:r w:rsidRPr="000223ED">
        <w:rPr>
          <w:sz w:val="24"/>
          <w:szCs w:val="24"/>
        </w:rPr>
        <w:t>Теча</w:t>
      </w:r>
      <w:proofErr w:type="spellEnd"/>
      <w:r w:rsidRPr="000223ED">
        <w:rPr>
          <w:sz w:val="24"/>
          <w:szCs w:val="24"/>
        </w:rPr>
        <w:t xml:space="preserve"> в 1957-1962 годах - 15,04 РУ МЗП; </w:t>
      </w:r>
    </w:p>
    <w:p w:rsidR="00E96DD8" w:rsidRDefault="000223ED" w:rsidP="000223ED">
      <w:pPr>
        <w:spacing w:after="0"/>
        <w:ind w:firstLine="567"/>
        <w:jc w:val="both"/>
        <w:rPr>
          <w:sz w:val="24"/>
          <w:szCs w:val="24"/>
        </w:rPr>
      </w:pPr>
      <w:r w:rsidRPr="000223ED">
        <w:rPr>
          <w:sz w:val="24"/>
          <w:szCs w:val="24"/>
        </w:rPr>
        <w:t xml:space="preserve">е) единовременной компенсации гражданам при первичном определении группы инвалидности, ставшим инвалидами в результате аварии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в следующих размерах: </w:t>
      </w:r>
    </w:p>
    <w:p w:rsidR="00E96DD8" w:rsidRDefault="000223ED" w:rsidP="000223ED">
      <w:pPr>
        <w:spacing w:after="0"/>
        <w:ind w:firstLine="567"/>
        <w:jc w:val="both"/>
        <w:rPr>
          <w:sz w:val="24"/>
          <w:szCs w:val="24"/>
        </w:rPr>
      </w:pPr>
      <w:r w:rsidRPr="000223ED">
        <w:rPr>
          <w:sz w:val="24"/>
          <w:szCs w:val="24"/>
        </w:rPr>
        <w:t xml:space="preserve">1) инвалидам I группы - 781,95 РУ МЗП; </w:t>
      </w:r>
    </w:p>
    <w:p w:rsidR="00E96DD8" w:rsidRDefault="000223ED" w:rsidP="000223ED">
      <w:pPr>
        <w:spacing w:after="0"/>
        <w:ind w:firstLine="567"/>
        <w:jc w:val="both"/>
        <w:rPr>
          <w:sz w:val="24"/>
          <w:szCs w:val="24"/>
        </w:rPr>
      </w:pPr>
      <w:r w:rsidRPr="000223ED">
        <w:rPr>
          <w:sz w:val="24"/>
          <w:szCs w:val="24"/>
        </w:rPr>
        <w:t xml:space="preserve">2) инвалидам II группы - 526,32 РУ МЗП; 3) инвалидам III группы - 375,94 РУ МЗП; </w:t>
      </w:r>
    </w:p>
    <w:p w:rsidR="00E96DD8" w:rsidRDefault="000223ED" w:rsidP="000223ED">
      <w:pPr>
        <w:spacing w:after="0"/>
        <w:ind w:firstLine="567"/>
        <w:jc w:val="both"/>
        <w:rPr>
          <w:sz w:val="24"/>
          <w:szCs w:val="24"/>
        </w:rPr>
      </w:pPr>
      <w:r w:rsidRPr="000223ED">
        <w:rPr>
          <w:sz w:val="24"/>
          <w:szCs w:val="24"/>
        </w:rPr>
        <w:t xml:space="preserve">ж) единовременной компенсации гражданам по случаю потери кормильца - в следующих размерах: </w:t>
      </w:r>
    </w:p>
    <w:p w:rsidR="00E96DD8" w:rsidRDefault="000223ED" w:rsidP="000223ED">
      <w:pPr>
        <w:spacing w:after="0"/>
        <w:ind w:firstLine="567"/>
        <w:jc w:val="both"/>
        <w:rPr>
          <w:sz w:val="24"/>
          <w:szCs w:val="24"/>
        </w:rPr>
      </w:pPr>
      <w:r w:rsidRPr="000223ED">
        <w:rPr>
          <w:sz w:val="24"/>
          <w:szCs w:val="24"/>
        </w:rPr>
        <w:t xml:space="preserve">1) семьям, потерявшим кормильца - 781,95 РУ МЗП; </w:t>
      </w:r>
    </w:p>
    <w:p w:rsidR="00E96DD8" w:rsidRDefault="000223ED" w:rsidP="000223ED">
      <w:pPr>
        <w:spacing w:after="0"/>
        <w:ind w:firstLine="567"/>
        <w:jc w:val="both"/>
        <w:rPr>
          <w:sz w:val="24"/>
          <w:szCs w:val="24"/>
        </w:rPr>
      </w:pPr>
      <w:r w:rsidRPr="000223ED">
        <w:rPr>
          <w:sz w:val="24"/>
          <w:szCs w:val="24"/>
        </w:rPr>
        <w:t xml:space="preserve">2) родителям, при отсутствии других членов семьи - 375,94 РУ МЗП; </w:t>
      </w:r>
    </w:p>
    <w:p w:rsidR="00E96DD8" w:rsidRDefault="000223ED" w:rsidP="000223ED">
      <w:pPr>
        <w:spacing w:after="0"/>
        <w:ind w:firstLine="567"/>
        <w:jc w:val="both"/>
        <w:rPr>
          <w:sz w:val="24"/>
          <w:szCs w:val="24"/>
        </w:rPr>
      </w:pPr>
      <w:r w:rsidRPr="000223ED">
        <w:rPr>
          <w:sz w:val="24"/>
          <w:szCs w:val="24"/>
        </w:rPr>
        <w:t xml:space="preserve">з) дополнительного пособия на погребение - 150,38 РУ МЗП. </w:t>
      </w:r>
    </w:p>
    <w:p w:rsidR="00E96DD8" w:rsidRDefault="00E96DD8" w:rsidP="000223ED">
      <w:pPr>
        <w:spacing w:after="0"/>
        <w:ind w:firstLine="567"/>
        <w:jc w:val="both"/>
        <w:rPr>
          <w:sz w:val="24"/>
          <w:szCs w:val="24"/>
        </w:rPr>
      </w:pPr>
    </w:p>
    <w:p w:rsidR="00E96DD8" w:rsidRPr="00E96DD8" w:rsidRDefault="000223ED" w:rsidP="00E96DD8">
      <w:pPr>
        <w:spacing w:after="0"/>
        <w:ind w:firstLine="567"/>
        <w:jc w:val="center"/>
        <w:rPr>
          <w:b/>
          <w:sz w:val="24"/>
          <w:szCs w:val="24"/>
        </w:rPr>
      </w:pPr>
      <w:r w:rsidRPr="00E96DD8">
        <w:rPr>
          <w:b/>
          <w:sz w:val="24"/>
          <w:szCs w:val="24"/>
        </w:rPr>
        <w:t>7. Срок предоставления государственных услуг</w:t>
      </w:r>
    </w:p>
    <w:p w:rsidR="00E96DD8" w:rsidRDefault="00E96DD8" w:rsidP="000223ED">
      <w:pPr>
        <w:spacing w:after="0"/>
        <w:ind w:firstLine="567"/>
        <w:jc w:val="both"/>
        <w:rPr>
          <w:sz w:val="24"/>
          <w:szCs w:val="24"/>
        </w:rPr>
      </w:pPr>
    </w:p>
    <w:p w:rsidR="00E96DD8" w:rsidRDefault="000223ED" w:rsidP="000223ED">
      <w:pPr>
        <w:spacing w:after="0"/>
        <w:ind w:firstLine="567"/>
        <w:jc w:val="both"/>
        <w:rPr>
          <w:sz w:val="24"/>
          <w:szCs w:val="24"/>
        </w:rPr>
      </w:pPr>
      <w:r w:rsidRPr="000223ED">
        <w:rPr>
          <w:sz w:val="24"/>
          <w:szCs w:val="24"/>
        </w:rPr>
        <w:t xml:space="preserve">24. Срок предоставления государственной услуги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по выдаче (отказе в выдаче) удостоверений о праве на льготы не должен превышать месячный срок с момента принятия от заявителя (его представителя) заявления и всех документов, необходимых для предоставления государственной услуги. </w:t>
      </w:r>
    </w:p>
    <w:p w:rsidR="00E96DD8" w:rsidRDefault="000223ED" w:rsidP="000223ED">
      <w:pPr>
        <w:spacing w:after="0"/>
        <w:ind w:firstLine="567"/>
        <w:jc w:val="both"/>
        <w:rPr>
          <w:sz w:val="24"/>
          <w:szCs w:val="24"/>
        </w:rPr>
      </w:pPr>
      <w:r w:rsidRPr="000223ED">
        <w:rPr>
          <w:sz w:val="24"/>
          <w:szCs w:val="24"/>
        </w:rPr>
        <w:t xml:space="preserve">25. Срок предоставления государственной услуги «Назначение и выплата пособий и компенсаций гражданам, пострадавшим вследствие Чернобыльской катастрофы и иных радиационных или техногенных катастроф» не должен превышать 10 (десяти) рабочих дней со дня подачи заявителем (его представителем) заявления и документов, необходимых для предоставления государственной услуги: </w:t>
      </w:r>
    </w:p>
    <w:p w:rsidR="00E96DD8" w:rsidRDefault="000223ED" w:rsidP="000223ED">
      <w:pPr>
        <w:spacing w:after="0"/>
        <w:ind w:firstLine="567"/>
        <w:jc w:val="both"/>
        <w:rPr>
          <w:sz w:val="24"/>
          <w:szCs w:val="24"/>
        </w:rPr>
      </w:pPr>
      <w:r w:rsidRPr="000223ED">
        <w:rPr>
          <w:sz w:val="24"/>
          <w:szCs w:val="24"/>
        </w:rPr>
        <w:t xml:space="preserve">а) выплата ежемесячного пособия на ребенка, пострадавшего вследствие катастрофы на Чернобыльской АЭС назначается с 1 (первого) числа месяца, в котором подано заявление, но не ранее времени возникновения права на данный вид пособия, и осуществляется до конца календарного месяца, в котором ребенку исполняется 18 (восемнадцать) лет. </w:t>
      </w:r>
    </w:p>
    <w:p w:rsidR="00E96DD8" w:rsidRDefault="000223ED" w:rsidP="000223ED">
      <w:pPr>
        <w:spacing w:after="0"/>
        <w:ind w:firstLine="567"/>
        <w:jc w:val="both"/>
        <w:rPr>
          <w:sz w:val="24"/>
          <w:szCs w:val="24"/>
        </w:rPr>
      </w:pPr>
      <w:r w:rsidRPr="000223ED">
        <w:rPr>
          <w:sz w:val="24"/>
          <w:szCs w:val="24"/>
        </w:rPr>
        <w:t xml:space="preserve">В случаях, когда к заявлению приложены не все необходимые для назначения ежемесячного пособия на ребенка документы, заявителю (его представителю) дается разъяснение, какие документы он должен представить дополнительно. Для представления недостающих документов заявителю (его представителю) устанавливается трехмесячный срок их подачи с момента регистрации заявления; </w:t>
      </w:r>
    </w:p>
    <w:p w:rsidR="00E96DD8" w:rsidRDefault="000223ED" w:rsidP="000223ED">
      <w:pPr>
        <w:spacing w:after="0"/>
        <w:ind w:firstLine="567"/>
        <w:jc w:val="both"/>
        <w:rPr>
          <w:sz w:val="24"/>
          <w:szCs w:val="24"/>
        </w:rPr>
      </w:pPr>
      <w:r w:rsidRPr="000223ED">
        <w:rPr>
          <w:sz w:val="24"/>
          <w:szCs w:val="24"/>
        </w:rPr>
        <w:t xml:space="preserve">б) выплата ежемесячной денежной компенсации в возмещение вреда гражданам, ставшим инвалидами, получившим или перенесшим лучевую болезнь, другие заболевания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назначается со дня подачи заявления со всеми необходимыми документами, и выплачивается со дня возникновения права на данный вид компенсации: </w:t>
      </w:r>
    </w:p>
    <w:p w:rsidR="00E96DD8" w:rsidRDefault="000223ED" w:rsidP="000223ED">
      <w:pPr>
        <w:spacing w:after="0"/>
        <w:ind w:firstLine="567"/>
        <w:jc w:val="both"/>
        <w:rPr>
          <w:sz w:val="24"/>
          <w:szCs w:val="24"/>
        </w:rPr>
      </w:pPr>
      <w:r w:rsidRPr="000223ED">
        <w:rPr>
          <w:sz w:val="24"/>
          <w:szCs w:val="24"/>
        </w:rPr>
        <w:t xml:space="preserve">1) инвалидам - на срок инвалидности; </w:t>
      </w:r>
    </w:p>
    <w:p w:rsidR="00E96DD8" w:rsidRDefault="000223ED" w:rsidP="000223ED">
      <w:pPr>
        <w:spacing w:after="0"/>
        <w:ind w:firstLine="567"/>
        <w:jc w:val="both"/>
        <w:rPr>
          <w:sz w:val="24"/>
          <w:szCs w:val="24"/>
        </w:rPr>
      </w:pPr>
      <w:r w:rsidRPr="000223ED">
        <w:rPr>
          <w:sz w:val="24"/>
          <w:szCs w:val="24"/>
        </w:rPr>
        <w:t xml:space="preserve">2) в случае заболевания, приведшего к стойкой утрате трудоспособности без определения группы инвалидности - на период установления степени утраты трудоспособности; </w:t>
      </w:r>
    </w:p>
    <w:p w:rsidR="00E96DD8" w:rsidRDefault="000223ED" w:rsidP="000223ED">
      <w:pPr>
        <w:spacing w:after="0"/>
        <w:ind w:firstLine="567"/>
        <w:jc w:val="both"/>
        <w:rPr>
          <w:sz w:val="24"/>
          <w:szCs w:val="24"/>
        </w:rPr>
      </w:pPr>
      <w:r w:rsidRPr="000223ED">
        <w:rPr>
          <w:sz w:val="24"/>
          <w:szCs w:val="24"/>
        </w:rPr>
        <w:t xml:space="preserve">3) при пересмотре размера денежной компенсации в связи с изменением группы инвалидности - с 1 (первого) числа месяца, следующего за месяцем подачи заявления; </w:t>
      </w:r>
    </w:p>
    <w:p w:rsidR="00E96DD8" w:rsidRDefault="000223ED" w:rsidP="000223ED">
      <w:pPr>
        <w:spacing w:after="0"/>
        <w:ind w:firstLine="567"/>
        <w:jc w:val="both"/>
        <w:rPr>
          <w:sz w:val="24"/>
          <w:szCs w:val="24"/>
        </w:rPr>
      </w:pPr>
      <w:r w:rsidRPr="000223ED">
        <w:rPr>
          <w:sz w:val="24"/>
          <w:szCs w:val="24"/>
        </w:rPr>
        <w:t xml:space="preserve">в) выплата ежемесячной денежной компенсации в возмещение вреда по случаю потери кормильца, в случае смерти граждан, ставших инвалидами вследствие катастрофы на Чернобыльской АЭС, ядерных испытаний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в отношении которых установлена причинная связь смерти с заболеванием, назначается со дня подачи заявления и документов, необходимых для предоставления государственной услуги, и выплачивается с момента наступления права на возмещение вреда по случаю потери кормильца, но не более чем за 3 (три) года перед обращением за ее получением; </w:t>
      </w:r>
    </w:p>
    <w:p w:rsidR="00E96DD8" w:rsidRDefault="000223ED" w:rsidP="000223ED">
      <w:pPr>
        <w:spacing w:after="0"/>
        <w:ind w:firstLine="567"/>
        <w:jc w:val="both"/>
        <w:rPr>
          <w:sz w:val="24"/>
          <w:szCs w:val="24"/>
        </w:rPr>
      </w:pPr>
      <w:r w:rsidRPr="000223ED">
        <w:rPr>
          <w:sz w:val="24"/>
          <w:szCs w:val="24"/>
        </w:rPr>
        <w:t xml:space="preserve">г) выплата ежемесячной компенсации семьям за потерю кормильца, участника ликвидации последствий катастрофы на Чернобыльской АЭС, участника испытаний ядерного оружия, а также участника ликвидации последствий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назначается со дня подачи заявления со всеми необходимыми документами, и выплачивается с момента наступления права на данную компенсацию, но не более чем за 12 (двенадцать) месяцев перед обращением за ее получением; </w:t>
      </w:r>
    </w:p>
    <w:p w:rsidR="00E96DD8" w:rsidRDefault="000223ED" w:rsidP="000223ED">
      <w:pPr>
        <w:spacing w:after="0"/>
        <w:ind w:firstLine="567"/>
        <w:jc w:val="both"/>
        <w:rPr>
          <w:sz w:val="24"/>
          <w:szCs w:val="24"/>
        </w:rPr>
      </w:pPr>
      <w:r w:rsidRPr="000223ED">
        <w:rPr>
          <w:sz w:val="24"/>
          <w:szCs w:val="24"/>
        </w:rPr>
        <w:t xml:space="preserve">д) выплата денежной компенсации на оздоровление назначается со дня подачи заявления со всеми необходимыми документами, но не ранее времени возникновения права на данный вид компенсации; </w:t>
      </w:r>
    </w:p>
    <w:p w:rsidR="00E96DD8" w:rsidRDefault="000223ED" w:rsidP="000223ED">
      <w:pPr>
        <w:spacing w:after="0"/>
        <w:ind w:firstLine="567"/>
        <w:jc w:val="both"/>
        <w:rPr>
          <w:sz w:val="24"/>
          <w:szCs w:val="24"/>
        </w:rPr>
      </w:pPr>
      <w:r w:rsidRPr="000223ED">
        <w:rPr>
          <w:sz w:val="24"/>
          <w:szCs w:val="24"/>
        </w:rPr>
        <w:t xml:space="preserve">е) выплата единовременной компенсации гражданам при первичном определении группы инвалидности, ставшим инвалидами в результате аварии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и выплата единовременной компенсации гражданам по случаю потери кормильца осуществляется при наличии всех документов, необходимых для предоставления государственной услуги. На требования о выплате единовременной компенсации исковая давность не распространяется. </w:t>
      </w:r>
    </w:p>
    <w:p w:rsidR="00E96DD8" w:rsidRDefault="00E96DD8" w:rsidP="000223ED">
      <w:pPr>
        <w:spacing w:after="0"/>
        <w:ind w:firstLine="567"/>
        <w:jc w:val="both"/>
        <w:rPr>
          <w:sz w:val="24"/>
          <w:szCs w:val="24"/>
        </w:rPr>
      </w:pPr>
    </w:p>
    <w:p w:rsidR="00E96DD8" w:rsidRPr="00E96DD8" w:rsidRDefault="000223ED" w:rsidP="00E96DD8">
      <w:pPr>
        <w:spacing w:after="0"/>
        <w:ind w:firstLine="567"/>
        <w:jc w:val="center"/>
        <w:rPr>
          <w:b/>
          <w:sz w:val="24"/>
          <w:szCs w:val="24"/>
        </w:rPr>
      </w:pPr>
      <w:r w:rsidRPr="00E96DD8">
        <w:rPr>
          <w:b/>
          <w:sz w:val="24"/>
          <w:szCs w:val="24"/>
        </w:rPr>
        <w:t>8. Перечень нормативных правовых актов, регулирующих отношения, возникающие в связи с предоставлением государственных услуг</w:t>
      </w:r>
    </w:p>
    <w:p w:rsidR="00E96DD8" w:rsidRDefault="00E96DD8" w:rsidP="000223ED">
      <w:pPr>
        <w:spacing w:after="0"/>
        <w:ind w:firstLine="567"/>
        <w:jc w:val="both"/>
        <w:rPr>
          <w:sz w:val="24"/>
          <w:szCs w:val="24"/>
        </w:rPr>
      </w:pPr>
    </w:p>
    <w:p w:rsidR="00E96DD8" w:rsidRDefault="000223ED" w:rsidP="000223ED">
      <w:pPr>
        <w:spacing w:after="0"/>
        <w:ind w:firstLine="567"/>
        <w:jc w:val="both"/>
        <w:rPr>
          <w:sz w:val="24"/>
          <w:szCs w:val="24"/>
        </w:rPr>
      </w:pPr>
      <w:r w:rsidRPr="000223ED">
        <w:rPr>
          <w:sz w:val="24"/>
          <w:szCs w:val="24"/>
        </w:rPr>
        <w:t xml:space="preserve">26. Предоставление государственных услуг осуществляется в соответствии со следующими нормативными правовыми актами Приднестровской Молдавской Республики: </w:t>
      </w:r>
    </w:p>
    <w:p w:rsidR="00E96DD8" w:rsidRDefault="000223ED" w:rsidP="000223ED">
      <w:pPr>
        <w:spacing w:after="0"/>
        <w:ind w:firstLine="567"/>
        <w:jc w:val="both"/>
        <w:rPr>
          <w:sz w:val="24"/>
          <w:szCs w:val="24"/>
        </w:rPr>
      </w:pPr>
      <w:r w:rsidRPr="000223ED">
        <w:rPr>
          <w:sz w:val="24"/>
          <w:szCs w:val="24"/>
        </w:rPr>
        <w:t xml:space="preserve">а) Конституцией Приднестровской Молдавской Республики; </w:t>
      </w:r>
    </w:p>
    <w:p w:rsidR="00E96DD8" w:rsidRDefault="000223ED" w:rsidP="000223ED">
      <w:pPr>
        <w:spacing w:after="0"/>
        <w:ind w:firstLine="567"/>
        <w:jc w:val="both"/>
        <w:rPr>
          <w:sz w:val="24"/>
          <w:szCs w:val="24"/>
        </w:rPr>
      </w:pPr>
      <w:r w:rsidRPr="000223ED">
        <w:rPr>
          <w:sz w:val="24"/>
          <w:szCs w:val="24"/>
        </w:rPr>
        <w:t xml:space="preserve">б) Гражданским кодексом Приднестровской Молдавской Республики; </w:t>
      </w:r>
    </w:p>
    <w:p w:rsidR="00E96DD8" w:rsidRDefault="000223ED" w:rsidP="000223ED">
      <w:pPr>
        <w:spacing w:after="0"/>
        <w:ind w:firstLine="567"/>
        <w:jc w:val="both"/>
        <w:rPr>
          <w:sz w:val="24"/>
          <w:szCs w:val="24"/>
        </w:rPr>
      </w:pPr>
      <w:r w:rsidRPr="000223ED">
        <w:rPr>
          <w:sz w:val="24"/>
          <w:szCs w:val="24"/>
        </w:rPr>
        <w:t xml:space="preserve">в) Законом Приднестровской Молдавской Республики от 16 октября 2012 года № 200- З-V «О Едином государственном фонде социального страхования Приднестровской Молдавской Республики» (САЗ 12-43); </w:t>
      </w:r>
    </w:p>
    <w:p w:rsidR="00E96DD8" w:rsidRDefault="000223ED" w:rsidP="000223ED">
      <w:pPr>
        <w:spacing w:after="0"/>
        <w:ind w:firstLine="567"/>
        <w:jc w:val="both"/>
        <w:rPr>
          <w:sz w:val="24"/>
          <w:szCs w:val="24"/>
        </w:rPr>
      </w:pPr>
      <w:r w:rsidRPr="000223ED">
        <w:rPr>
          <w:sz w:val="24"/>
          <w:szCs w:val="24"/>
        </w:rPr>
        <w:t xml:space="preserve">г)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на соответствующий финансовый год; </w:t>
      </w:r>
    </w:p>
    <w:p w:rsidR="00E96DD8" w:rsidRDefault="000223ED" w:rsidP="000223ED">
      <w:pPr>
        <w:spacing w:after="0"/>
        <w:ind w:firstLine="567"/>
        <w:jc w:val="both"/>
        <w:rPr>
          <w:sz w:val="24"/>
          <w:szCs w:val="24"/>
        </w:rPr>
      </w:pPr>
      <w:r w:rsidRPr="000223ED">
        <w:rPr>
          <w:sz w:val="24"/>
          <w:szCs w:val="24"/>
        </w:rPr>
        <w:t xml:space="preserve">д) Законом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w:t>
      </w:r>
    </w:p>
    <w:p w:rsidR="00E96DD8" w:rsidRDefault="000223ED" w:rsidP="000223ED">
      <w:pPr>
        <w:spacing w:after="0"/>
        <w:ind w:firstLine="567"/>
        <w:jc w:val="both"/>
        <w:rPr>
          <w:sz w:val="24"/>
          <w:szCs w:val="24"/>
        </w:rPr>
      </w:pPr>
      <w:r w:rsidRPr="000223ED">
        <w:rPr>
          <w:sz w:val="24"/>
          <w:szCs w:val="24"/>
        </w:rPr>
        <w:t xml:space="preserve">е) Приказом Министерства по социальной защите и труду Приднестровской Молдавской Республики от 11 февраля 2013 года № 15 «Об утверждении перечня населенных пунктов, подвергшихся радиационному воздействию вследствие ядерных испытаний на Семипалатинском полигоне» (регистрационный № 6314 от 20 февраля 2013 года) (САЗ 13-7); </w:t>
      </w:r>
    </w:p>
    <w:p w:rsidR="00E96DD8" w:rsidRDefault="000223ED" w:rsidP="000223ED">
      <w:pPr>
        <w:spacing w:after="0"/>
        <w:ind w:firstLine="567"/>
        <w:jc w:val="both"/>
        <w:rPr>
          <w:sz w:val="24"/>
          <w:szCs w:val="24"/>
        </w:rPr>
      </w:pPr>
      <w:r w:rsidRPr="000223ED">
        <w:rPr>
          <w:sz w:val="24"/>
          <w:szCs w:val="24"/>
        </w:rPr>
        <w:t xml:space="preserve">ж) Приказом Министерства по социальной защите и труду Приднестровской Молдавской Республики от 11 февраля 2013 года № 16 «Об утверждении перечня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(регистрационный № 6315 от 20 февраля 2013 года) (САЗ 13-7); </w:t>
      </w:r>
    </w:p>
    <w:p w:rsidR="00E96DD8" w:rsidRDefault="000223ED" w:rsidP="000223ED">
      <w:pPr>
        <w:spacing w:after="0"/>
        <w:ind w:firstLine="567"/>
        <w:jc w:val="both"/>
        <w:rPr>
          <w:sz w:val="24"/>
          <w:szCs w:val="24"/>
        </w:rPr>
      </w:pPr>
      <w:r w:rsidRPr="000223ED">
        <w:rPr>
          <w:sz w:val="24"/>
          <w:szCs w:val="24"/>
        </w:rPr>
        <w:t xml:space="preserve">з) Приказом Министерства по социальной защите и труду Приднестровской Молдавской Республики от 15 февраля 2013 года № 19 «Об утверждении Положения «О порядке назначения и выплаты ежемесячного пособия на ребенка, пострадавшего вследствие катастрофы на Чернобыльской АЭС» (регистрационный № 6355 от 21 марта 2013 года) (САЗ 13-11) с изменением, внесенным Приказом Министерства по социальной защите и труду Приднестровской Молдавской Республики от 20 мая 2019 года № 444 (регистрационный № 8910 от 14 июня 2019 года) (САЗ 19-22); </w:t>
      </w:r>
    </w:p>
    <w:p w:rsidR="00E96DD8" w:rsidRDefault="000223ED" w:rsidP="000223ED">
      <w:pPr>
        <w:spacing w:after="0"/>
        <w:ind w:firstLine="567"/>
        <w:jc w:val="both"/>
        <w:rPr>
          <w:sz w:val="24"/>
          <w:szCs w:val="24"/>
        </w:rPr>
      </w:pPr>
      <w:r w:rsidRPr="000223ED">
        <w:rPr>
          <w:sz w:val="24"/>
          <w:szCs w:val="24"/>
        </w:rPr>
        <w:t xml:space="preserve">и) Приказом Министерства по социальной защите и труду Приднестровской Молдавской Республики от 15 февраля 2013 года № 20 «Об утверждении Положения «О порядке назначения и выплаты ежемесячной денежной компенсации в возмещение вреда гражданам, ставшим инвалидами, получившим или перенесшим лучевую болезнь, другие заболевания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(регистрационный № 6349 от 20 марта 2013 года) (САЗ 13-11) с изменением и дополнением, внесенными приказами Министерства по социальной защите и труду Приднестровской Молдавской Республики от 3 февраля 2014 года № 57 (регистрационный № 6734 от 14 марта 2014 года) (САЗ 14-11), от 21 апреля 2016 года № 431 (регистрационный № 7455 от 6 июня 2016 года) (САЗ 16-23); </w:t>
      </w:r>
    </w:p>
    <w:p w:rsidR="00E96DD8" w:rsidRDefault="000223ED" w:rsidP="000223ED">
      <w:pPr>
        <w:spacing w:after="0"/>
        <w:ind w:firstLine="567"/>
        <w:jc w:val="both"/>
        <w:rPr>
          <w:sz w:val="24"/>
          <w:szCs w:val="24"/>
        </w:rPr>
      </w:pPr>
      <w:r w:rsidRPr="000223ED">
        <w:rPr>
          <w:sz w:val="24"/>
          <w:szCs w:val="24"/>
        </w:rPr>
        <w:t xml:space="preserve">к) Приказом Министерства по социальной защите и труду Приднестровской Молдавской Республики от 22 февраля 2013 года № 28 «Об утверждении Положения «О порядке выплаты ежемесячной компенсации семьям за потерю кормильца, участника ликвидации последствий катастрофы на Чернобыльской АЭС, участника испытаний ядерного оружия, а также участника ликвидации последствий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(регистрационный № 6354 от 21 марта 2013 года) (САЗ 13-11) с изменением, внесенным Приказом Министерства по социальной защите и труду Приднестровской Молдавской Республики от 20 мая 2019 года № 444 (регистрационный № 8910 от 14 июня 2019 года) (САЗ 19-22); </w:t>
      </w:r>
    </w:p>
    <w:p w:rsidR="00E96DD8" w:rsidRDefault="000223ED" w:rsidP="000223ED">
      <w:pPr>
        <w:spacing w:after="0"/>
        <w:ind w:firstLine="567"/>
        <w:jc w:val="both"/>
        <w:rPr>
          <w:sz w:val="24"/>
          <w:szCs w:val="24"/>
        </w:rPr>
      </w:pPr>
      <w:r w:rsidRPr="000223ED">
        <w:rPr>
          <w:sz w:val="24"/>
          <w:szCs w:val="24"/>
        </w:rPr>
        <w:t xml:space="preserve">л) Приказом Министерства по социальной защите и труду Приднестровской Молдавской Республики от 22 февраля 2013 года № 29 «Об утверждении Положения «О порядке выплаты единовременной компенсации гражданам, ставшим инвалидами в результате аварии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и семьям за потерю кормильца» (регистрационный № 6353 от 21 марта 2013 года) (САЗ 13-11); </w:t>
      </w:r>
    </w:p>
    <w:p w:rsidR="00E96DD8" w:rsidRDefault="000223ED" w:rsidP="000223ED">
      <w:pPr>
        <w:spacing w:after="0"/>
        <w:ind w:firstLine="567"/>
        <w:jc w:val="both"/>
        <w:rPr>
          <w:sz w:val="24"/>
          <w:szCs w:val="24"/>
        </w:rPr>
      </w:pPr>
      <w:r w:rsidRPr="000223ED">
        <w:rPr>
          <w:sz w:val="24"/>
          <w:szCs w:val="24"/>
        </w:rPr>
        <w:t xml:space="preserve">м) Приказом Министерства по социальной защите и труду Приднестровской Молдавской Республики от 22 февраля 2013 года № 30 «Об утверждении Положения «О порядке назначения и выплаты ежемесячного возмещения вреда по случаю потери кормильца гражданам, на которых распространяется действие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10-2)» (регистрационный № 6357 от 21 марта 2013 года) (САЗ 13-11) с изменением, внесенным Приказом Министерства по социальной защите и труду Приднестровской Молдавской Республики от 20 мая 2019 года № 444 (регистрационный № 8910 от 14 июня 2019 года) (САЗ 19-22); </w:t>
      </w:r>
    </w:p>
    <w:p w:rsidR="00E96DD8" w:rsidRDefault="000223ED" w:rsidP="000223ED">
      <w:pPr>
        <w:spacing w:after="0"/>
        <w:ind w:firstLine="567"/>
        <w:jc w:val="both"/>
        <w:rPr>
          <w:sz w:val="24"/>
          <w:szCs w:val="24"/>
        </w:rPr>
      </w:pPr>
      <w:r w:rsidRPr="000223ED">
        <w:rPr>
          <w:sz w:val="24"/>
          <w:szCs w:val="24"/>
        </w:rPr>
        <w:t xml:space="preserve">н) Приказом Министерства по социальной защите и труду Приднестровской Молдавской Республики от 22 февраля 2013 года № 31 «Об утверждении Положения «О порядке назначения и выплаты ежегодной компенсации на оздоровление гражданам, на которых распространяется действие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10- 2) (регистрационный № 6352 от 21 марта 2013 года) (САЗ 13-11) с изменениями, внесенными приказами Министерства по социальной защите и труду Приднестровской Молдавской Республики от 31 мая 2013 года № 56 (регистрационный № 6498 от 10 июля 2013 года) (САЗ 13-27), от 11 января 2018 года № 11 (регистрационный № 8150 от 22 февраля 2018 года) (САЗ 18-8); </w:t>
      </w:r>
    </w:p>
    <w:p w:rsidR="00E96DD8" w:rsidRDefault="000223ED" w:rsidP="000223ED">
      <w:pPr>
        <w:spacing w:after="0"/>
        <w:ind w:firstLine="567"/>
        <w:jc w:val="both"/>
        <w:rPr>
          <w:sz w:val="24"/>
          <w:szCs w:val="24"/>
        </w:rPr>
      </w:pPr>
      <w:r w:rsidRPr="000223ED">
        <w:rPr>
          <w:sz w:val="24"/>
          <w:szCs w:val="24"/>
        </w:rPr>
        <w:t>о) Приказом Министерства по социальной защите и труду Приднестровской Молдавской Республики от 28 февраля 2013 года № 33 «Об утверждении Положения «О Порядке оформления и выдачи удостоверений о праве на льготы гражданам, на которых распространяется действие 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 (САЗ 10- 2) в территориальных органах Единого государственного фонда социального страхования Приднестровской Молдавской Республики» (регистрационный № 6365 от 29 марта 2013 года) (САЗ 13-12) с изменением и дополнением, внесенными Приказом Министерства по социальной защите и труду Приднестровской Молдавской Республики от 6 апреля 2022 года № 36 (регистрационный № 10966 от 15</w:t>
      </w:r>
      <w:r w:rsidR="00471380">
        <w:rPr>
          <w:sz w:val="24"/>
          <w:szCs w:val="24"/>
        </w:rPr>
        <w:t xml:space="preserve"> апреля 2022 года) (САЗ 22-14)</w:t>
      </w:r>
      <w:r w:rsidR="00471380" w:rsidRPr="00471380">
        <w:rPr>
          <w:sz w:val="24"/>
          <w:szCs w:val="24"/>
        </w:rPr>
        <w:t>;</w:t>
      </w:r>
    </w:p>
    <w:p w:rsidR="00471380" w:rsidRPr="00AC7D73" w:rsidRDefault="001D04B5" w:rsidP="000223ED">
      <w:pPr>
        <w:spacing w:after="0"/>
        <w:ind w:firstLine="567"/>
        <w:jc w:val="both"/>
        <w:rPr>
          <w:b/>
          <w:sz w:val="24"/>
          <w:szCs w:val="24"/>
        </w:rPr>
      </w:pPr>
      <w:r w:rsidRPr="00AC7D73">
        <w:rPr>
          <w:sz w:val="24"/>
          <w:szCs w:val="24"/>
        </w:rPr>
        <w:t xml:space="preserve">п) Приказом Министерства по социальной защите и труду Приднестровской Молдавской Республики от 14 ноября 2025 года № 78 «Об утверждении форм согласия граждан на обработку персональных данных территориальными органами Единого государственного фонда социального страхования Приднестровской Молдавской Республики (регистрационный № 13634 от 3 декабря 2025 года) (САЗ 25-48). </w:t>
      </w:r>
    </w:p>
    <w:p w:rsidR="00E96DD8" w:rsidRDefault="00E96DD8" w:rsidP="000223ED">
      <w:pPr>
        <w:spacing w:after="0"/>
        <w:ind w:firstLine="567"/>
        <w:jc w:val="both"/>
        <w:rPr>
          <w:sz w:val="24"/>
          <w:szCs w:val="24"/>
        </w:rPr>
      </w:pPr>
    </w:p>
    <w:p w:rsidR="00E96DD8" w:rsidRPr="00E96DD8" w:rsidRDefault="000223ED" w:rsidP="00E96DD8">
      <w:pPr>
        <w:spacing w:after="0"/>
        <w:ind w:firstLine="567"/>
        <w:jc w:val="center"/>
        <w:rPr>
          <w:b/>
          <w:sz w:val="24"/>
          <w:szCs w:val="24"/>
        </w:rPr>
      </w:pPr>
      <w:r w:rsidRPr="00E96DD8">
        <w:rPr>
          <w:b/>
          <w:sz w:val="24"/>
          <w:szCs w:val="24"/>
        </w:rPr>
        <w:t>9. Исчерпывающий перечень документов, необходимых в соответствии с нормативными правовыми актами для предоставления государственных услуг и услуг, которые являются необходимыми и обязательными для предоставления государственных услуг</w:t>
      </w:r>
    </w:p>
    <w:p w:rsidR="00E96DD8" w:rsidRDefault="00E96DD8" w:rsidP="000223ED">
      <w:pPr>
        <w:spacing w:after="0"/>
        <w:ind w:firstLine="567"/>
        <w:jc w:val="both"/>
        <w:rPr>
          <w:sz w:val="24"/>
          <w:szCs w:val="24"/>
        </w:rPr>
      </w:pPr>
    </w:p>
    <w:p w:rsidR="00AC7D73" w:rsidRPr="00AC7D73" w:rsidRDefault="000223ED" w:rsidP="000223ED">
      <w:pPr>
        <w:spacing w:after="0"/>
        <w:ind w:firstLine="567"/>
        <w:jc w:val="both"/>
        <w:rPr>
          <w:sz w:val="24"/>
          <w:szCs w:val="24"/>
        </w:rPr>
      </w:pPr>
      <w:r w:rsidRPr="00AC7D73">
        <w:rPr>
          <w:sz w:val="24"/>
          <w:szCs w:val="24"/>
        </w:rPr>
        <w:t xml:space="preserve">27. </w:t>
      </w:r>
      <w:r w:rsidR="001D04B5" w:rsidRPr="00AC7D73">
        <w:rPr>
          <w:sz w:val="24"/>
          <w:szCs w:val="24"/>
        </w:rPr>
        <w:t>Для предоставления государственной услуги «Присвоение правового статуса гражданам, пострадавшим вследствие Чернобыльской катастрофы и иных радиационных или техногенных катастроф» заявителем (представителем заявителя) предоставляется заявление (Приложение № 1 к настоящему Регламенту) в территориальный орган Фонда по месту жительства заявителя, либо направляется посредством Портала с использованием усиленной квалифицированной электронной подписи и согласие гражданина на обработку персональных данных территориальными органами Единого государственного фонда социального страхования Приднестровской Молдавской Республики (Приложение № 1-1 к настоящему Регламенту)</w:t>
      </w:r>
      <w:r w:rsidR="006911DC" w:rsidRPr="00AC7D73">
        <w:rPr>
          <w:sz w:val="24"/>
          <w:szCs w:val="24"/>
        </w:rPr>
        <w:t xml:space="preserve">. </w:t>
      </w:r>
    </w:p>
    <w:p w:rsidR="00E96DD8" w:rsidRDefault="000223ED" w:rsidP="000223ED">
      <w:pPr>
        <w:spacing w:after="0"/>
        <w:ind w:firstLine="567"/>
        <w:jc w:val="both"/>
        <w:rPr>
          <w:sz w:val="24"/>
          <w:szCs w:val="24"/>
        </w:rPr>
      </w:pPr>
      <w:r w:rsidRPr="000223ED">
        <w:rPr>
          <w:sz w:val="24"/>
          <w:szCs w:val="24"/>
        </w:rPr>
        <w:t xml:space="preserve">28. К заявлению прилагаются следующие документы: </w:t>
      </w:r>
    </w:p>
    <w:p w:rsidR="00E96DD8" w:rsidRDefault="000223ED" w:rsidP="000223ED">
      <w:pPr>
        <w:spacing w:after="0"/>
        <w:ind w:firstLine="567"/>
        <w:jc w:val="both"/>
        <w:rPr>
          <w:sz w:val="24"/>
          <w:szCs w:val="24"/>
        </w:rPr>
      </w:pPr>
      <w:r w:rsidRPr="000223ED">
        <w:rPr>
          <w:sz w:val="24"/>
          <w:szCs w:val="24"/>
        </w:rPr>
        <w:t xml:space="preserve">а) документ, удостоверяющий личность; </w:t>
      </w:r>
    </w:p>
    <w:p w:rsidR="00E96DD8" w:rsidRDefault="000223ED" w:rsidP="000223ED">
      <w:pPr>
        <w:spacing w:after="0"/>
        <w:ind w:firstLine="567"/>
        <w:jc w:val="both"/>
        <w:rPr>
          <w:sz w:val="24"/>
          <w:szCs w:val="24"/>
        </w:rPr>
      </w:pPr>
      <w:r w:rsidRPr="000223ED">
        <w:rPr>
          <w:sz w:val="24"/>
          <w:szCs w:val="24"/>
        </w:rPr>
        <w:t xml:space="preserve">б) один или несколько документов, подтверждающих: </w:t>
      </w:r>
    </w:p>
    <w:p w:rsidR="00E96DD8" w:rsidRDefault="000223ED" w:rsidP="000223ED">
      <w:pPr>
        <w:spacing w:after="0"/>
        <w:ind w:firstLine="567"/>
        <w:jc w:val="both"/>
        <w:rPr>
          <w:sz w:val="24"/>
          <w:szCs w:val="24"/>
        </w:rPr>
      </w:pPr>
      <w:r w:rsidRPr="000223ED">
        <w:rPr>
          <w:sz w:val="24"/>
          <w:szCs w:val="24"/>
        </w:rPr>
        <w:t xml:space="preserve">1) участие в работах по ликвидации последствий катастрофы на Чернобыльской АЭС; </w:t>
      </w:r>
    </w:p>
    <w:p w:rsidR="00E96DD8" w:rsidRDefault="000223ED" w:rsidP="000223ED">
      <w:pPr>
        <w:spacing w:after="0"/>
        <w:ind w:firstLine="567"/>
        <w:jc w:val="both"/>
        <w:rPr>
          <w:sz w:val="24"/>
          <w:szCs w:val="24"/>
        </w:rPr>
      </w:pPr>
      <w:r w:rsidRPr="000223ED">
        <w:rPr>
          <w:sz w:val="24"/>
          <w:szCs w:val="24"/>
        </w:rPr>
        <w:t xml:space="preserve">2) участие в работах по объекту «Укрытие»; </w:t>
      </w:r>
    </w:p>
    <w:p w:rsidR="00E96DD8" w:rsidRDefault="000223ED" w:rsidP="000223ED">
      <w:pPr>
        <w:spacing w:after="0"/>
        <w:ind w:firstLine="567"/>
        <w:jc w:val="both"/>
        <w:rPr>
          <w:sz w:val="24"/>
          <w:szCs w:val="24"/>
        </w:rPr>
      </w:pPr>
      <w:r w:rsidRPr="000223ED">
        <w:rPr>
          <w:sz w:val="24"/>
          <w:szCs w:val="24"/>
        </w:rPr>
        <w:t xml:space="preserve">3) факт эвакуации, проживания, переселения, добровольного выезда граждан из населенных пунктов зоны отчуждения, зоны отселения и зоны проживания с правом на отселение в 1986 году и в последующие годы на новое место жительства; </w:t>
      </w:r>
    </w:p>
    <w:p w:rsidR="00E96DD8" w:rsidRDefault="000223ED" w:rsidP="000223ED">
      <w:pPr>
        <w:spacing w:after="0"/>
        <w:ind w:firstLine="567"/>
        <w:jc w:val="both"/>
        <w:rPr>
          <w:sz w:val="24"/>
          <w:szCs w:val="24"/>
        </w:rPr>
      </w:pPr>
      <w:r w:rsidRPr="000223ED">
        <w:rPr>
          <w:sz w:val="24"/>
          <w:szCs w:val="24"/>
        </w:rPr>
        <w:t xml:space="preserve">4) участие в работах по ликвидации аварии и </w:t>
      </w:r>
      <w:proofErr w:type="spellStart"/>
      <w:r w:rsidRPr="000223ED">
        <w:rPr>
          <w:sz w:val="24"/>
          <w:szCs w:val="24"/>
        </w:rPr>
        <w:t>еѐ</w:t>
      </w:r>
      <w:proofErr w:type="spellEnd"/>
      <w:r w:rsidRPr="000223ED">
        <w:rPr>
          <w:sz w:val="24"/>
          <w:szCs w:val="24"/>
        </w:rPr>
        <w:t xml:space="preserve"> последствий на производственном объединении «Маяк» и защитных мероприятий вследствие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96DD8" w:rsidRDefault="000223ED" w:rsidP="000223ED">
      <w:pPr>
        <w:spacing w:after="0"/>
        <w:ind w:firstLine="567"/>
        <w:jc w:val="both"/>
        <w:rPr>
          <w:sz w:val="24"/>
          <w:szCs w:val="24"/>
        </w:rPr>
      </w:pPr>
      <w:r w:rsidRPr="000223ED">
        <w:rPr>
          <w:sz w:val="24"/>
          <w:szCs w:val="24"/>
        </w:rPr>
        <w:t xml:space="preserve">5) факт эвакуации (переселения) граждан, а также проживание в населенных пунктах, подвергшихся радиоактивному загрязнению вследствие аварии на производственном объединении «Маяк» и защитных мероприятий вследствие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96DD8" w:rsidRDefault="000223ED" w:rsidP="000223ED">
      <w:pPr>
        <w:spacing w:after="0"/>
        <w:ind w:firstLine="567"/>
        <w:jc w:val="both"/>
        <w:rPr>
          <w:sz w:val="24"/>
          <w:szCs w:val="24"/>
        </w:rPr>
      </w:pPr>
      <w:r w:rsidRPr="000223ED">
        <w:rPr>
          <w:sz w:val="24"/>
          <w:szCs w:val="24"/>
        </w:rPr>
        <w:t xml:space="preserve">6) участие в испытаниях ядерного оружия до даты фактического прекращения таких испытаний и учений; </w:t>
      </w:r>
    </w:p>
    <w:p w:rsidR="00E96DD8" w:rsidRDefault="000223ED" w:rsidP="000223ED">
      <w:pPr>
        <w:spacing w:after="0"/>
        <w:ind w:firstLine="567"/>
        <w:jc w:val="both"/>
        <w:rPr>
          <w:sz w:val="24"/>
          <w:szCs w:val="24"/>
        </w:rPr>
      </w:pPr>
      <w:r w:rsidRPr="000223ED">
        <w:rPr>
          <w:sz w:val="24"/>
          <w:szCs w:val="24"/>
        </w:rPr>
        <w:t xml:space="preserve">7) проживание или прохождение военной службы в 1949 - 1963 годах в населенных пунктах, подвергшихся радиационному воздействию вследствие ядерных испытаний на Семипалатинском полигоне. </w:t>
      </w:r>
    </w:p>
    <w:p w:rsidR="00E96DD8" w:rsidRDefault="000223ED" w:rsidP="000223ED">
      <w:pPr>
        <w:spacing w:after="0"/>
        <w:ind w:firstLine="567"/>
        <w:jc w:val="both"/>
        <w:rPr>
          <w:sz w:val="24"/>
          <w:szCs w:val="24"/>
        </w:rPr>
      </w:pPr>
      <w:r w:rsidRPr="000223ED">
        <w:rPr>
          <w:sz w:val="24"/>
          <w:szCs w:val="24"/>
        </w:rPr>
        <w:t xml:space="preserve">29. Документами, подтверждающими участие в работах по ликвидации последствий катастрофы на Чернобыльской АЭС, являются: </w:t>
      </w:r>
    </w:p>
    <w:p w:rsidR="00E96DD8" w:rsidRDefault="000223ED" w:rsidP="000223ED">
      <w:pPr>
        <w:spacing w:after="0"/>
        <w:ind w:firstLine="567"/>
        <w:jc w:val="both"/>
        <w:rPr>
          <w:sz w:val="24"/>
          <w:szCs w:val="24"/>
        </w:rPr>
      </w:pPr>
      <w:r w:rsidRPr="000223ED">
        <w:rPr>
          <w:sz w:val="24"/>
          <w:szCs w:val="24"/>
        </w:rPr>
        <w:t xml:space="preserve">а) командировочное удостоверение с отметками о пребывании в населенных пунктах (пункте), находящихся в зоне отчуждения; </w:t>
      </w:r>
    </w:p>
    <w:p w:rsidR="00E96DD8" w:rsidRDefault="000223ED" w:rsidP="000223ED">
      <w:pPr>
        <w:spacing w:after="0"/>
        <w:ind w:firstLine="567"/>
        <w:jc w:val="both"/>
        <w:rPr>
          <w:sz w:val="24"/>
          <w:szCs w:val="24"/>
        </w:rPr>
      </w:pPr>
      <w:r w:rsidRPr="000223ED">
        <w:rPr>
          <w:sz w:val="24"/>
          <w:szCs w:val="24"/>
        </w:rPr>
        <w:t xml:space="preserve">б) справка об участии в работах в зоне отчуждения, выданная в 1986-1990 годах предприятием, организацией, учреждением, воинскими частями, выполнявшими работы непосредственно в зоне отчуждения; Штабом Гражданской обороны СССР, Генеральным штабом Вооруженных сил Российской Федерации, соответствующими архивами; </w:t>
      </w:r>
    </w:p>
    <w:p w:rsidR="00E96DD8" w:rsidRDefault="000223ED" w:rsidP="000223ED">
      <w:pPr>
        <w:spacing w:after="0"/>
        <w:ind w:firstLine="567"/>
        <w:jc w:val="both"/>
        <w:rPr>
          <w:sz w:val="24"/>
          <w:szCs w:val="24"/>
        </w:rPr>
      </w:pPr>
      <w:r w:rsidRPr="000223ED">
        <w:rPr>
          <w:sz w:val="24"/>
          <w:szCs w:val="24"/>
        </w:rPr>
        <w:t xml:space="preserve">в) трудовая книжка (раздел «Сведения о работе») с записью о работе в зоне отчуждения; </w:t>
      </w:r>
    </w:p>
    <w:p w:rsidR="00E96DD8" w:rsidRDefault="000223ED" w:rsidP="000223ED">
      <w:pPr>
        <w:spacing w:after="0"/>
        <w:ind w:firstLine="567"/>
        <w:jc w:val="both"/>
        <w:rPr>
          <w:sz w:val="24"/>
          <w:szCs w:val="24"/>
        </w:rPr>
      </w:pPr>
      <w:r w:rsidRPr="000223ED">
        <w:rPr>
          <w:sz w:val="24"/>
          <w:szCs w:val="24"/>
        </w:rPr>
        <w:t xml:space="preserve">г) табель учета рабочего времени в зоне отчуждения; </w:t>
      </w:r>
    </w:p>
    <w:p w:rsidR="00E96DD8" w:rsidRDefault="000223ED" w:rsidP="000223ED">
      <w:pPr>
        <w:spacing w:after="0"/>
        <w:ind w:firstLine="567"/>
        <w:jc w:val="both"/>
        <w:rPr>
          <w:sz w:val="24"/>
          <w:szCs w:val="24"/>
        </w:rPr>
      </w:pPr>
      <w:r w:rsidRPr="000223ED">
        <w:rPr>
          <w:sz w:val="24"/>
          <w:szCs w:val="24"/>
        </w:rPr>
        <w:t xml:space="preserve">д) справка о праве на повышенный размер оплаты труда (о выплате денежного содержания в повышенных размерах) за работу в зоне отчуждения (в зонах опасности в внутри зоны отчуждения); </w:t>
      </w:r>
    </w:p>
    <w:p w:rsidR="00E96DD8" w:rsidRDefault="000223ED" w:rsidP="000223ED">
      <w:pPr>
        <w:spacing w:after="0"/>
        <w:ind w:firstLine="567"/>
        <w:jc w:val="both"/>
        <w:rPr>
          <w:sz w:val="24"/>
          <w:szCs w:val="24"/>
        </w:rPr>
      </w:pPr>
      <w:r w:rsidRPr="000223ED">
        <w:rPr>
          <w:sz w:val="24"/>
          <w:szCs w:val="24"/>
        </w:rPr>
        <w:t xml:space="preserve">е) задания (заявка) на полет в зону отчуждения, летная книжка и полетные листы летно-подъемного состава с записью о полетах в зону отчуждения; </w:t>
      </w:r>
    </w:p>
    <w:p w:rsidR="00E96DD8" w:rsidRDefault="000223ED" w:rsidP="000223ED">
      <w:pPr>
        <w:spacing w:after="0"/>
        <w:ind w:firstLine="567"/>
        <w:jc w:val="both"/>
        <w:rPr>
          <w:sz w:val="24"/>
          <w:szCs w:val="24"/>
        </w:rPr>
      </w:pPr>
      <w:r w:rsidRPr="000223ED">
        <w:rPr>
          <w:sz w:val="24"/>
          <w:szCs w:val="24"/>
        </w:rPr>
        <w:t xml:space="preserve">ж) военный билет (разделы «Прохождение учебных сборов» и «Особые отметки») с записью о работе по ликвидации последствий аварии на Чернобыльской АЭС (в зоне отчуждения); </w:t>
      </w:r>
    </w:p>
    <w:p w:rsidR="00E96DD8" w:rsidRDefault="000223ED" w:rsidP="000223ED">
      <w:pPr>
        <w:spacing w:after="0"/>
        <w:ind w:firstLine="567"/>
        <w:jc w:val="both"/>
        <w:rPr>
          <w:sz w:val="24"/>
          <w:szCs w:val="24"/>
        </w:rPr>
      </w:pPr>
      <w:r w:rsidRPr="000223ED">
        <w:rPr>
          <w:sz w:val="24"/>
          <w:szCs w:val="24"/>
        </w:rPr>
        <w:t xml:space="preserve">з) выписка из приказа по личному составу воинской части, принимавшей участие в ликвидации последствий катастрофы на Чернобыльской АЭС, о прибытии, убытии и работе в зоне отчуждения; </w:t>
      </w:r>
    </w:p>
    <w:p w:rsidR="00E96DD8" w:rsidRDefault="000223ED" w:rsidP="000223ED">
      <w:pPr>
        <w:spacing w:after="0"/>
        <w:ind w:firstLine="567"/>
        <w:jc w:val="both"/>
        <w:rPr>
          <w:sz w:val="24"/>
          <w:szCs w:val="24"/>
        </w:rPr>
      </w:pPr>
      <w:r w:rsidRPr="000223ED">
        <w:rPr>
          <w:sz w:val="24"/>
          <w:szCs w:val="24"/>
        </w:rPr>
        <w:t xml:space="preserve">и) выписка из приказа по личному составу начальника органа безопасности (государственной безопасности) о командировании военнослужащих КГБ СССР для участия в ликвидации последствий катастрофы на Чернобыльской АЭС и сроках пребывания в зоне отчуждения в 1986-1990 годах. </w:t>
      </w:r>
    </w:p>
    <w:p w:rsidR="00E96DD8" w:rsidRDefault="000223ED" w:rsidP="000223ED">
      <w:pPr>
        <w:spacing w:after="0"/>
        <w:ind w:firstLine="567"/>
        <w:jc w:val="both"/>
        <w:rPr>
          <w:sz w:val="24"/>
          <w:szCs w:val="24"/>
        </w:rPr>
      </w:pPr>
      <w:r w:rsidRPr="000223ED">
        <w:rPr>
          <w:sz w:val="24"/>
          <w:szCs w:val="24"/>
        </w:rPr>
        <w:t xml:space="preserve">30. Документом, подтверждающим участие в работах по объекту «Укрытие» (с указанием о работе по данному объекту), является любой из ниже перечисленных: </w:t>
      </w:r>
    </w:p>
    <w:p w:rsidR="00E96DD8" w:rsidRDefault="000223ED" w:rsidP="000223ED">
      <w:pPr>
        <w:spacing w:after="0"/>
        <w:ind w:firstLine="567"/>
        <w:jc w:val="both"/>
        <w:rPr>
          <w:sz w:val="24"/>
          <w:szCs w:val="24"/>
        </w:rPr>
      </w:pPr>
      <w:r w:rsidRPr="000223ED">
        <w:rPr>
          <w:sz w:val="24"/>
          <w:szCs w:val="24"/>
        </w:rPr>
        <w:t xml:space="preserve">а) выписка из приказа по воинским частям, принимавшим участие в ликвидации последствий аварии на Чернобыльской АЭС, о направлении для работ на объекте «Укрытие», и включенным в Перечень воинских частей, личный состав которых принимал участие в работах (выполнял служебные обязанности) по ликвидации последствий аварии, справка Генерального штаба Вооруженных сил Российской Федерации соответствующего архива; </w:t>
      </w:r>
    </w:p>
    <w:p w:rsidR="00E96DD8" w:rsidRDefault="000223ED" w:rsidP="000223ED">
      <w:pPr>
        <w:spacing w:after="0"/>
        <w:ind w:firstLine="567"/>
        <w:jc w:val="both"/>
        <w:rPr>
          <w:sz w:val="24"/>
          <w:szCs w:val="24"/>
        </w:rPr>
      </w:pPr>
      <w:r w:rsidRPr="000223ED">
        <w:rPr>
          <w:sz w:val="24"/>
          <w:szCs w:val="24"/>
        </w:rPr>
        <w:t xml:space="preserve">б) выписка из журналов выдачи дозиметров и контроля доз по проходу на объект «Укрытие»; выписка из наряда допуска на проведение работ на объекте «Укрытие», пропуска для прохода на объект «Укрытие» для ведения соответствующих работ: с июля 1987 года по 31 декабря 1988 года с шифром «Шлем» (рисунок «буденовки»); с 1 января 1989 года с шифром «Тубус» (рисунок «микроскопа»); с 1 января 1989 года по пропускам 3 группы и c временным шифром «Птица» (рисунок птицы с поднятыми крыльями); </w:t>
      </w:r>
    </w:p>
    <w:p w:rsidR="00E96DD8" w:rsidRDefault="000223ED" w:rsidP="000223ED">
      <w:pPr>
        <w:spacing w:after="0"/>
        <w:ind w:firstLine="567"/>
        <w:jc w:val="both"/>
        <w:rPr>
          <w:sz w:val="24"/>
          <w:szCs w:val="24"/>
        </w:rPr>
      </w:pPr>
      <w:r w:rsidRPr="000223ED">
        <w:rPr>
          <w:sz w:val="24"/>
          <w:szCs w:val="24"/>
        </w:rPr>
        <w:t xml:space="preserve">в) справка о времени работы на объекте «Укрытие», табели учета рабочего времени, относящиеся к работе на объекте «Укрытие», справки об оплате труда, относящиеся к работе на объекте «Укрытие», выданные администрациями Чернобыльской АЭС, либо Комплексной экспедицией Института им. И.В. Курчатова, либо Межотраслевым </w:t>
      </w:r>
      <w:proofErr w:type="spellStart"/>
      <w:r w:rsidRPr="000223ED">
        <w:rPr>
          <w:sz w:val="24"/>
          <w:szCs w:val="24"/>
        </w:rPr>
        <w:t>научнотехническим</w:t>
      </w:r>
      <w:proofErr w:type="spellEnd"/>
      <w:r w:rsidRPr="000223ED">
        <w:rPr>
          <w:sz w:val="24"/>
          <w:szCs w:val="24"/>
        </w:rPr>
        <w:t xml:space="preserve"> центром «Укрытие» Национальной академии наук Украины (правопреемником Комплексной экспедиции Института им. И.В. Курчатова). </w:t>
      </w:r>
    </w:p>
    <w:p w:rsidR="00E96DD8" w:rsidRDefault="000223ED" w:rsidP="000223ED">
      <w:pPr>
        <w:spacing w:after="0"/>
        <w:ind w:firstLine="567"/>
        <w:jc w:val="both"/>
        <w:rPr>
          <w:sz w:val="24"/>
          <w:szCs w:val="24"/>
        </w:rPr>
      </w:pPr>
      <w:r w:rsidRPr="000223ED">
        <w:rPr>
          <w:sz w:val="24"/>
          <w:szCs w:val="24"/>
        </w:rPr>
        <w:t xml:space="preserve">Документы (кроме пропусков) должны быть заверены гербовой печатью администрации Чернобыльской АЭС либо Комплексной экспедицией института им. И.В. Курчатова, либо ПО «Комбинат», либо их соответствующими службами, выдавшими эти документы. </w:t>
      </w:r>
    </w:p>
    <w:p w:rsidR="00E96DD8" w:rsidRDefault="000223ED" w:rsidP="000223ED">
      <w:pPr>
        <w:spacing w:after="0"/>
        <w:ind w:firstLine="567"/>
        <w:jc w:val="both"/>
        <w:rPr>
          <w:sz w:val="24"/>
          <w:szCs w:val="24"/>
        </w:rPr>
      </w:pPr>
      <w:r w:rsidRPr="000223ED">
        <w:rPr>
          <w:sz w:val="24"/>
          <w:szCs w:val="24"/>
        </w:rPr>
        <w:t xml:space="preserve">31. Документами, подтверждающими факт эвакуации, проживания, переселения, добровольного выезда граждан населенных пунктов зоны отчуждения, зоны отселения и зоны проживания с правом на отселение в 1986 году и в последующие годы, являются: </w:t>
      </w:r>
    </w:p>
    <w:p w:rsidR="00E96DD8" w:rsidRDefault="000223ED" w:rsidP="000223ED">
      <w:pPr>
        <w:spacing w:after="0"/>
        <w:ind w:firstLine="567"/>
        <w:jc w:val="both"/>
        <w:rPr>
          <w:sz w:val="24"/>
          <w:szCs w:val="24"/>
        </w:rPr>
      </w:pPr>
      <w:r w:rsidRPr="000223ED">
        <w:rPr>
          <w:sz w:val="24"/>
          <w:szCs w:val="24"/>
        </w:rPr>
        <w:t xml:space="preserve">а) справка об эвакуации; </w:t>
      </w:r>
    </w:p>
    <w:p w:rsidR="00E96DD8" w:rsidRDefault="000223ED" w:rsidP="000223ED">
      <w:pPr>
        <w:spacing w:after="0"/>
        <w:ind w:firstLine="567"/>
        <w:jc w:val="both"/>
        <w:rPr>
          <w:sz w:val="24"/>
          <w:szCs w:val="24"/>
        </w:rPr>
      </w:pPr>
      <w:r w:rsidRPr="000223ED">
        <w:rPr>
          <w:sz w:val="24"/>
          <w:szCs w:val="24"/>
        </w:rPr>
        <w:t xml:space="preserve">б) акты о переселении, акты оценки материального ущерба, выписки из домовых книг или архивов жилищно-эксплуатационных управлений, справки, выданные архивами отделов народного образования, социальной защиты, здравоохранения, архивные документы производственных предприятий, подтверждающие факт и дату переселения; </w:t>
      </w:r>
    </w:p>
    <w:p w:rsidR="00E96DD8" w:rsidRDefault="000223ED" w:rsidP="000223ED">
      <w:pPr>
        <w:spacing w:after="0"/>
        <w:ind w:firstLine="567"/>
        <w:jc w:val="both"/>
        <w:rPr>
          <w:sz w:val="24"/>
          <w:szCs w:val="24"/>
        </w:rPr>
      </w:pPr>
      <w:r w:rsidRPr="000223ED">
        <w:rPr>
          <w:sz w:val="24"/>
          <w:szCs w:val="24"/>
        </w:rPr>
        <w:t>в) свидетельство о браке (при смене фамилии), свидетельство о рождении детей;</w:t>
      </w:r>
    </w:p>
    <w:p w:rsidR="00E96DD8" w:rsidRDefault="000223ED" w:rsidP="000223ED">
      <w:pPr>
        <w:spacing w:after="0"/>
        <w:ind w:firstLine="567"/>
        <w:jc w:val="both"/>
        <w:rPr>
          <w:sz w:val="24"/>
          <w:szCs w:val="24"/>
        </w:rPr>
      </w:pPr>
      <w:r w:rsidRPr="000223ED">
        <w:rPr>
          <w:sz w:val="24"/>
          <w:szCs w:val="24"/>
        </w:rPr>
        <w:t xml:space="preserve">г) справка о периоде проживания в населенном пункте (справка об эвакуации) из зоны отчуждения, зоны отселения или зоны проживания с правом на отселение, выданная органом местного управления на момент выезда, в противном случае - архивная справка; </w:t>
      </w:r>
    </w:p>
    <w:p w:rsidR="00E96DD8" w:rsidRDefault="000223ED" w:rsidP="000223ED">
      <w:pPr>
        <w:spacing w:after="0"/>
        <w:ind w:firstLine="567"/>
        <w:jc w:val="both"/>
        <w:rPr>
          <w:sz w:val="24"/>
          <w:szCs w:val="24"/>
        </w:rPr>
      </w:pPr>
      <w:r w:rsidRPr="000223ED">
        <w:rPr>
          <w:sz w:val="24"/>
          <w:szCs w:val="24"/>
        </w:rPr>
        <w:t xml:space="preserve">д) трудовая книжка, военный билет, документ об образовании; </w:t>
      </w:r>
    </w:p>
    <w:p w:rsidR="00E96DD8" w:rsidRDefault="000223ED" w:rsidP="000223ED">
      <w:pPr>
        <w:spacing w:after="0"/>
        <w:ind w:firstLine="567"/>
        <w:jc w:val="both"/>
        <w:rPr>
          <w:sz w:val="24"/>
          <w:szCs w:val="24"/>
        </w:rPr>
      </w:pPr>
      <w:r w:rsidRPr="000223ED">
        <w:rPr>
          <w:sz w:val="24"/>
          <w:szCs w:val="24"/>
        </w:rPr>
        <w:t xml:space="preserve">е) выписки из домовых книг или архивов жилищно-эксплуатационных управлений, паспортных столов с указанием факта и сроков проживания в населенных пунктах зоны отселения и с правом на отселение. </w:t>
      </w:r>
    </w:p>
    <w:p w:rsidR="00E96DD8" w:rsidRDefault="000223ED" w:rsidP="000223ED">
      <w:pPr>
        <w:spacing w:after="0"/>
        <w:ind w:firstLine="567"/>
        <w:jc w:val="both"/>
        <w:rPr>
          <w:sz w:val="24"/>
          <w:szCs w:val="24"/>
        </w:rPr>
      </w:pPr>
      <w:r w:rsidRPr="000223ED">
        <w:rPr>
          <w:sz w:val="24"/>
          <w:szCs w:val="24"/>
        </w:rPr>
        <w:t xml:space="preserve">32. Документами, подтверждающими участие граждан, принимавших непосредственное участие в работах по ликвидации последствий аварии в 1957 году на производственном объединении «Маяк», а также участие граждан в работе по проведению защитных мероприятий и реабилитации радиоактивно загрязненных территорий вдоль реки </w:t>
      </w:r>
      <w:proofErr w:type="spellStart"/>
      <w:r w:rsidRPr="000223ED">
        <w:rPr>
          <w:sz w:val="24"/>
          <w:szCs w:val="24"/>
        </w:rPr>
        <w:t>Теча</w:t>
      </w:r>
      <w:proofErr w:type="spellEnd"/>
      <w:r w:rsidRPr="000223ED">
        <w:rPr>
          <w:sz w:val="24"/>
          <w:szCs w:val="24"/>
        </w:rPr>
        <w:t xml:space="preserve">, или проведение этой работы в конкретных населенных пунктах, входящих в перечень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являются справки, выдаваемые администрациями Челябинской, Свердловской, Курганской областей Российской Федерации. </w:t>
      </w:r>
    </w:p>
    <w:p w:rsidR="00E96DD8" w:rsidRDefault="000223ED" w:rsidP="000223ED">
      <w:pPr>
        <w:spacing w:after="0"/>
        <w:ind w:firstLine="567"/>
        <w:jc w:val="both"/>
        <w:rPr>
          <w:sz w:val="24"/>
          <w:szCs w:val="24"/>
        </w:rPr>
      </w:pPr>
      <w:r w:rsidRPr="000223ED">
        <w:rPr>
          <w:sz w:val="24"/>
          <w:szCs w:val="24"/>
        </w:rPr>
        <w:t xml:space="preserve">Для граждан, эвакуированных, добровольно выехавших, проживавших, подтверждающими документами являются справки, выдаваемые администрациями Челябинской, Свердловской, Курганской областей Российской Федерации. </w:t>
      </w:r>
    </w:p>
    <w:p w:rsidR="00E96DD8" w:rsidRDefault="000223ED" w:rsidP="000223ED">
      <w:pPr>
        <w:spacing w:after="0"/>
        <w:ind w:firstLine="567"/>
        <w:jc w:val="both"/>
        <w:rPr>
          <w:sz w:val="24"/>
          <w:szCs w:val="24"/>
        </w:rPr>
      </w:pPr>
      <w:r w:rsidRPr="000223ED">
        <w:rPr>
          <w:sz w:val="24"/>
          <w:szCs w:val="24"/>
        </w:rPr>
        <w:t xml:space="preserve">33. Документами, подтверждающими непосредственное участие граждан в действиях подразделений особого риска, являются: </w:t>
      </w:r>
    </w:p>
    <w:p w:rsidR="00E96DD8" w:rsidRDefault="000223ED" w:rsidP="000223ED">
      <w:pPr>
        <w:spacing w:after="0"/>
        <w:ind w:firstLine="567"/>
        <w:jc w:val="both"/>
        <w:rPr>
          <w:sz w:val="24"/>
          <w:szCs w:val="24"/>
        </w:rPr>
      </w:pPr>
      <w:r w:rsidRPr="000223ED">
        <w:rPr>
          <w:sz w:val="24"/>
          <w:szCs w:val="24"/>
        </w:rPr>
        <w:t xml:space="preserve">а) выписки из вахтенных журналов, научно-технических отчетов, журналов дозиметрического контроля, приказов о командировании военнослужащих и лиц гражданского персонала для проведения работ, приказов о награждениях и поощрениях (служебных карточек военнослужащих); </w:t>
      </w:r>
    </w:p>
    <w:p w:rsidR="00E96DD8" w:rsidRDefault="000223ED" w:rsidP="000223ED">
      <w:pPr>
        <w:spacing w:after="0"/>
        <w:ind w:firstLine="567"/>
        <w:jc w:val="both"/>
        <w:rPr>
          <w:sz w:val="24"/>
          <w:szCs w:val="24"/>
        </w:rPr>
      </w:pPr>
      <w:r w:rsidRPr="000223ED">
        <w:rPr>
          <w:sz w:val="24"/>
          <w:szCs w:val="24"/>
        </w:rPr>
        <w:t xml:space="preserve">б) выписки из летных книжек для летно-технического состава; </w:t>
      </w:r>
    </w:p>
    <w:p w:rsidR="00E96DD8" w:rsidRDefault="000223ED" w:rsidP="000223ED">
      <w:pPr>
        <w:spacing w:after="0"/>
        <w:ind w:firstLine="567"/>
        <w:jc w:val="both"/>
        <w:rPr>
          <w:sz w:val="24"/>
          <w:szCs w:val="24"/>
        </w:rPr>
      </w:pPr>
      <w:r w:rsidRPr="000223ED">
        <w:rPr>
          <w:sz w:val="24"/>
          <w:szCs w:val="24"/>
        </w:rPr>
        <w:t xml:space="preserve">в) выписки из послужных списков личных дел генералов, адмиралов, офицеров, прапорщиков (мичманов), военнослужащих сверхсрочной службы, сержантов и солдат, проходящих (проходивших) военную службу по контракту; </w:t>
      </w:r>
    </w:p>
    <w:p w:rsidR="00E96DD8" w:rsidRDefault="000223ED" w:rsidP="000223ED">
      <w:pPr>
        <w:spacing w:after="0"/>
        <w:ind w:firstLine="567"/>
        <w:jc w:val="both"/>
        <w:rPr>
          <w:sz w:val="24"/>
          <w:szCs w:val="24"/>
        </w:rPr>
      </w:pPr>
      <w:r w:rsidRPr="000223ED">
        <w:rPr>
          <w:sz w:val="24"/>
          <w:szCs w:val="24"/>
        </w:rPr>
        <w:t xml:space="preserve">г) копии военных билетов для солдат, матросов, сержантов, старшин, проходивших военную службу по призыву; </w:t>
      </w:r>
    </w:p>
    <w:p w:rsidR="00E96DD8" w:rsidRDefault="000223ED" w:rsidP="000223ED">
      <w:pPr>
        <w:spacing w:after="0"/>
        <w:ind w:firstLine="567"/>
        <w:jc w:val="both"/>
        <w:rPr>
          <w:sz w:val="24"/>
          <w:szCs w:val="24"/>
        </w:rPr>
      </w:pPr>
      <w:r w:rsidRPr="000223ED">
        <w:rPr>
          <w:sz w:val="24"/>
          <w:szCs w:val="24"/>
        </w:rPr>
        <w:t xml:space="preserve">д) копии трудовых книжек о работе в воинской части; </w:t>
      </w:r>
    </w:p>
    <w:p w:rsidR="00E96DD8" w:rsidRDefault="000223ED" w:rsidP="000223ED">
      <w:pPr>
        <w:spacing w:after="0"/>
        <w:ind w:firstLine="567"/>
        <w:jc w:val="both"/>
        <w:rPr>
          <w:sz w:val="24"/>
          <w:szCs w:val="24"/>
        </w:rPr>
      </w:pPr>
      <w:r w:rsidRPr="000223ED">
        <w:rPr>
          <w:sz w:val="24"/>
          <w:szCs w:val="24"/>
        </w:rPr>
        <w:t xml:space="preserve">е) решения судебных органов; </w:t>
      </w:r>
    </w:p>
    <w:p w:rsidR="00E96DD8" w:rsidRDefault="000223ED" w:rsidP="000223ED">
      <w:pPr>
        <w:spacing w:after="0"/>
        <w:ind w:firstLine="567"/>
        <w:jc w:val="both"/>
        <w:rPr>
          <w:sz w:val="24"/>
          <w:szCs w:val="24"/>
        </w:rPr>
      </w:pPr>
      <w:r w:rsidRPr="000223ED">
        <w:rPr>
          <w:sz w:val="24"/>
          <w:szCs w:val="24"/>
        </w:rPr>
        <w:t xml:space="preserve">ж) иные документы, подтверждающие непосредственное участие граждан в действиях подразделений особого риска. </w:t>
      </w:r>
    </w:p>
    <w:p w:rsidR="00E96DD8" w:rsidRDefault="000223ED" w:rsidP="000223ED">
      <w:pPr>
        <w:spacing w:after="0"/>
        <w:ind w:firstLine="567"/>
        <w:jc w:val="both"/>
        <w:rPr>
          <w:sz w:val="24"/>
          <w:szCs w:val="24"/>
        </w:rPr>
      </w:pPr>
      <w:r w:rsidRPr="000223ED">
        <w:rPr>
          <w:sz w:val="24"/>
          <w:szCs w:val="24"/>
        </w:rPr>
        <w:t xml:space="preserve">34. Документами, подтверждающими факт проживания граждан (для военнослужащих - прохождения военной службы) с 29 августа 1949 года по 1963 год в населенном пункте, подвергшемся радиационному воздействию вследствие ядерных испытаний на Семипалатинском полигоне, подвергшемся радиационному воздействию вследствие ядерных испытаний на Семипалатинском полигоне, в периоды радиационного воздействия, включая день проведения ядерного испытания, являются: </w:t>
      </w:r>
    </w:p>
    <w:p w:rsidR="00E96DD8" w:rsidRDefault="000223ED" w:rsidP="000223ED">
      <w:pPr>
        <w:spacing w:after="0"/>
        <w:ind w:firstLine="567"/>
        <w:jc w:val="both"/>
        <w:rPr>
          <w:sz w:val="24"/>
          <w:szCs w:val="24"/>
        </w:rPr>
      </w:pPr>
      <w:r w:rsidRPr="000223ED">
        <w:rPr>
          <w:sz w:val="24"/>
          <w:szCs w:val="24"/>
        </w:rPr>
        <w:t xml:space="preserve">а) выписки из </w:t>
      </w:r>
      <w:proofErr w:type="spellStart"/>
      <w:r w:rsidRPr="000223ED">
        <w:rPr>
          <w:sz w:val="24"/>
          <w:szCs w:val="24"/>
        </w:rPr>
        <w:t>похозяйственных</w:t>
      </w:r>
      <w:proofErr w:type="spellEnd"/>
      <w:r w:rsidRPr="000223ED">
        <w:rPr>
          <w:sz w:val="24"/>
          <w:szCs w:val="24"/>
        </w:rPr>
        <w:t xml:space="preserve"> или домовых книг; </w:t>
      </w:r>
    </w:p>
    <w:p w:rsidR="00E96DD8" w:rsidRDefault="000223ED" w:rsidP="000223ED">
      <w:pPr>
        <w:spacing w:after="0"/>
        <w:ind w:firstLine="567"/>
        <w:jc w:val="both"/>
        <w:rPr>
          <w:sz w:val="24"/>
          <w:szCs w:val="24"/>
        </w:rPr>
      </w:pPr>
      <w:r w:rsidRPr="000223ED">
        <w:rPr>
          <w:sz w:val="24"/>
          <w:szCs w:val="24"/>
        </w:rPr>
        <w:t xml:space="preserve">б) выписки из архивов жилищно-эксплуатационных управлений, </w:t>
      </w:r>
      <w:proofErr w:type="spellStart"/>
      <w:r w:rsidRPr="000223ED">
        <w:rPr>
          <w:sz w:val="24"/>
          <w:szCs w:val="24"/>
        </w:rPr>
        <w:t>жилищнокоммунальных</w:t>
      </w:r>
      <w:proofErr w:type="spellEnd"/>
      <w:r w:rsidRPr="000223ED">
        <w:rPr>
          <w:sz w:val="24"/>
          <w:szCs w:val="24"/>
        </w:rPr>
        <w:t xml:space="preserve"> отделов; </w:t>
      </w:r>
    </w:p>
    <w:p w:rsidR="00E96DD8" w:rsidRDefault="000223ED" w:rsidP="000223ED">
      <w:pPr>
        <w:spacing w:after="0"/>
        <w:ind w:firstLine="567"/>
        <w:jc w:val="both"/>
        <w:rPr>
          <w:sz w:val="24"/>
          <w:szCs w:val="24"/>
        </w:rPr>
      </w:pPr>
      <w:r w:rsidRPr="000223ED">
        <w:rPr>
          <w:sz w:val="24"/>
          <w:szCs w:val="24"/>
        </w:rPr>
        <w:t xml:space="preserve">в) справки паспортных столов; </w:t>
      </w:r>
    </w:p>
    <w:p w:rsidR="00E96DD8" w:rsidRDefault="000223ED" w:rsidP="000223ED">
      <w:pPr>
        <w:spacing w:after="0"/>
        <w:ind w:firstLine="567"/>
        <w:jc w:val="both"/>
        <w:rPr>
          <w:sz w:val="24"/>
          <w:szCs w:val="24"/>
        </w:rPr>
      </w:pPr>
      <w:r w:rsidRPr="000223ED">
        <w:rPr>
          <w:sz w:val="24"/>
          <w:szCs w:val="24"/>
        </w:rPr>
        <w:t xml:space="preserve">г) справки, выданные архивами отделов народного образования или домов ребенка, детских домов ребенка, детских домов, интернатов (для воспитанников этих учреждений); </w:t>
      </w:r>
    </w:p>
    <w:p w:rsidR="00E96DD8" w:rsidRDefault="000223ED" w:rsidP="000223ED">
      <w:pPr>
        <w:spacing w:after="0"/>
        <w:ind w:firstLine="567"/>
        <w:jc w:val="both"/>
        <w:rPr>
          <w:sz w:val="24"/>
          <w:szCs w:val="24"/>
        </w:rPr>
      </w:pPr>
      <w:r w:rsidRPr="000223ED">
        <w:rPr>
          <w:sz w:val="24"/>
          <w:szCs w:val="24"/>
        </w:rPr>
        <w:t xml:space="preserve">д) трудовая книжка; </w:t>
      </w:r>
    </w:p>
    <w:p w:rsidR="00E96DD8" w:rsidRDefault="000223ED" w:rsidP="000223ED">
      <w:pPr>
        <w:spacing w:after="0"/>
        <w:ind w:firstLine="567"/>
        <w:jc w:val="both"/>
        <w:rPr>
          <w:sz w:val="24"/>
          <w:szCs w:val="24"/>
        </w:rPr>
      </w:pPr>
      <w:r w:rsidRPr="000223ED">
        <w:rPr>
          <w:sz w:val="24"/>
          <w:szCs w:val="24"/>
        </w:rPr>
        <w:t xml:space="preserve">е) диплом (или свидетельство) об окончании учебного заведения в населенном пункте, подвергшемся радиационному воздействию вследствие ядерных испытаний; </w:t>
      </w:r>
    </w:p>
    <w:p w:rsidR="00E96DD8" w:rsidRDefault="000223ED" w:rsidP="000223ED">
      <w:pPr>
        <w:spacing w:after="0"/>
        <w:ind w:firstLine="567"/>
        <w:jc w:val="both"/>
        <w:rPr>
          <w:sz w:val="24"/>
          <w:szCs w:val="24"/>
        </w:rPr>
      </w:pPr>
      <w:r w:rsidRPr="000223ED">
        <w:rPr>
          <w:sz w:val="24"/>
          <w:szCs w:val="24"/>
        </w:rPr>
        <w:t>ж) справка о суммарной (накопленной) эффективной дозе облучения более 25сВз (бэр).</w:t>
      </w:r>
    </w:p>
    <w:p w:rsidR="00E96DD8" w:rsidRDefault="000223ED" w:rsidP="000223ED">
      <w:pPr>
        <w:spacing w:after="0"/>
        <w:ind w:firstLine="567"/>
        <w:jc w:val="both"/>
        <w:rPr>
          <w:sz w:val="24"/>
          <w:szCs w:val="24"/>
        </w:rPr>
      </w:pPr>
      <w:r w:rsidRPr="000223ED">
        <w:rPr>
          <w:sz w:val="24"/>
          <w:szCs w:val="24"/>
        </w:rPr>
        <w:t xml:space="preserve">35. К заявлению вдовы (вдовцу) умершего (погибшего) из числа граждан: </w:t>
      </w:r>
    </w:p>
    <w:p w:rsidR="00E96DD8" w:rsidRDefault="000223ED" w:rsidP="000223ED">
      <w:pPr>
        <w:spacing w:after="0"/>
        <w:ind w:firstLine="567"/>
        <w:jc w:val="both"/>
        <w:rPr>
          <w:sz w:val="24"/>
          <w:szCs w:val="24"/>
        </w:rPr>
      </w:pPr>
      <w:r w:rsidRPr="000223ED">
        <w:rPr>
          <w:sz w:val="24"/>
          <w:szCs w:val="24"/>
        </w:rPr>
        <w:t xml:space="preserve">а) подвергшихся воздействию радиации вследствие Чернобыльской катастрофы; </w:t>
      </w:r>
    </w:p>
    <w:p w:rsidR="00E96DD8" w:rsidRDefault="000223ED" w:rsidP="000223ED">
      <w:pPr>
        <w:spacing w:after="0"/>
        <w:ind w:firstLine="567"/>
        <w:jc w:val="both"/>
        <w:rPr>
          <w:sz w:val="24"/>
          <w:szCs w:val="24"/>
        </w:rPr>
      </w:pPr>
      <w:r w:rsidRPr="000223ED">
        <w:rPr>
          <w:sz w:val="24"/>
          <w:szCs w:val="24"/>
        </w:rPr>
        <w:t xml:space="preserve">б) принимавших участие в испытаниях ядерного оружия до даты фактического прекращения таких испытаний и учений; </w:t>
      </w:r>
    </w:p>
    <w:p w:rsidR="00E96DD8" w:rsidRDefault="000223ED" w:rsidP="000223ED">
      <w:pPr>
        <w:spacing w:after="0"/>
        <w:ind w:firstLine="567"/>
        <w:jc w:val="both"/>
        <w:rPr>
          <w:sz w:val="24"/>
          <w:szCs w:val="24"/>
        </w:rPr>
      </w:pPr>
      <w:r w:rsidRPr="000223ED">
        <w:rPr>
          <w:sz w:val="24"/>
          <w:szCs w:val="24"/>
        </w:rPr>
        <w:t xml:space="preserve">в)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в 1949 году - помимо документов, перечисленных для данных категорий заявителей, прилагаются следующие документы: </w:t>
      </w:r>
    </w:p>
    <w:p w:rsidR="00E96DD8" w:rsidRDefault="000223ED" w:rsidP="000223ED">
      <w:pPr>
        <w:spacing w:after="0"/>
        <w:ind w:firstLine="567"/>
        <w:jc w:val="both"/>
        <w:rPr>
          <w:sz w:val="24"/>
          <w:szCs w:val="24"/>
        </w:rPr>
      </w:pPr>
      <w:r w:rsidRPr="000223ED">
        <w:rPr>
          <w:sz w:val="24"/>
          <w:szCs w:val="24"/>
        </w:rPr>
        <w:t xml:space="preserve">1) удостоверение умершего (погибшего) гражданина, которое изымается и уничтожается в установленном порядке; </w:t>
      </w:r>
    </w:p>
    <w:p w:rsidR="00E96DD8" w:rsidRDefault="000223ED" w:rsidP="000223ED">
      <w:pPr>
        <w:spacing w:after="0"/>
        <w:ind w:firstLine="567"/>
        <w:jc w:val="both"/>
        <w:rPr>
          <w:sz w:val="24"/>
          <w:szCs w:val="24"/>
        </w:rPr>
      </w:pPr>
      <w:r w:rsidRPr="000223ED">
        <w:rPr>
          <w:sz w:val="24"/>
          <w:szCs w:val="24"/>
        </w:rPr>
        <w:t xml:space="preserve">2) свидетельство о браке; </w:t>
      </w:r>
    </w:p>
    <w:p w:rsidR="00E96DD8" w:rsidRDefault="000223ED" w:rsidP="000223ED">
      <w:pPr>
        <w:spacing w:after="0"/>
        <w:ind w:firstLine="567"/>
        <w:jc w:val="both"/>
        <w:rPr>
          <w:sz w:val="24"/>
          <w:szCs w:val="24"/>
        </w:rPr>
      </w:pPr>
      <w:r w:rsidRPr="000223ED">
        <w:rPr>
          <w:sz w:val="24"/>
          <w:szCs w:val="24"/>
        </w:rPr>
        <w:t xml:space="preserve">3) свидетельство о смерти. </w:t>
      </w:r>
    </w:p>
    <w:p w:rsidR="006911DC" w:rsidRPr="00AC7D73" w:rsidRDefault="000223ED" w:rsidP="000223ED">
      <w:pPr>
        <w:spacing w:after="0"/>
        <w:ind w:firstLine="567"/>
        <w:jc w:val="both"/>
        <w:rPr>
          <w:sz w:val="24"/>
          <w:szCs w:val="24"/>
        </w:rPr>
      </w:pPr>
      <w:r w:rsidRPr="00AC7D73">
        <w:rPr>
          <w:sz w:val="24"/>
          <w:szCs w:val="24"/>
        </w:rPr>
        <w:t xml:space="preserve">36. </w:t>
      </w:r>
      <w:r w:rsidR="006911DC" w:rsidRPr="00AC7D73">
        <w:rPr>
          <w:sz w:val="24"/>
          <w:szCs w:val="24"/>
        </w:rPr>
        <w:t>Для предоставления государственной услуги «Назначение и выплата пособий и компенсаций гражданам, пострадавшим вследствие Чернобыльской катастрофы и иных радиационных или техногенных катастроф», заявителем (представителем заявителя) предоставляется заявление (Приложение № 2 к настоящему Регламенту) в территориальный орган Фонда по месту жительства заявителя, либо направляется посредством Портала с использованием усиленной квалифицированной электронной подписи и согласие гражданина на обработку персональных данных территориальными органами Единого государственного фонда социального страхования Приднестровской Молдавской Республики (Приложение № 2-2 к настоящему Регламенту).</w:t>
      </w:r>
    </w:p>
    <w:p w:rsidR="00E96DD8" w:rsidRDefault="000223ED" w:rsidP="000223ED">
      <w:pPr>
        <w:spacing w:after="0"/>
        <w:ind w:firstLine="567"/>
        <w:jc w:val="both"/>
        <w:rPr>
          <w:sz w:val="24"/>
          <w:szCs w:val="24"/>
        </w:rPr>
      </w:pPr>
      <w:r w:rsidRPr="000223ED">
        <w:rPr>
          <w:sz w:val="24"/>
          <w:szCs w:val="24"/>
        </w:rPr>
        <w:t xml:space="preserve">37. Ежемесячное пособие на каждого ребенка, пострадавшего вследствие катастрофы на Чернобыльской АЭС, ставшего инвалидом или находящегося на диспансерном учете по заболеванию вследствие аварии на Чернобыльской АЭС, назначается и выплачивается на основании следующих документов: </w:t>
      </w:r>
    </w:p>
    <w:p w:rsidR="00E96DD8" w:rsidRDefault="000223ED" w:rsidP="000223ED">
      <w:pPr>
        <w:spacing w:after="0"/>
        <w:ind w:firstLine="567"/>
        <w:jc w:val="both"/>
        <w:rPr>
          <w:sz w:val="24"/>
          <w:szCs w:val="24"/>
        </w:rPr>
      </w:pPr>
      <w:r w:rsidRPr="000223ED">
        <w:rPr>
          <w:sz w:val="24"/>
          <w:szCs w:val="24"/>
        </w:rPr>
        <w:t xml:space="preserve">а) заявления одного из родителей, совместно проживающего с ребенком, либо лица его заменяющего в соответствии с законодательством Приднестровской Молдавской Республики. К заявлению лица, заменяющего родителей (опекуна), о назначении ежемесячного пособия на ребенка прилагается копия документа, удостоверяющего опекунство; </w:t>
      </w:r>
    </w:p>
    <w:p w:rsidR="00E96DD8" w:rsidRDefault="000223ED" w:rsidP="000223ED">
      <w:pPr>
        <w:spacing w:after="0"/>
        <w:ind w:firstLine="567"/>
        <w:jc w:val="both"/>
        <w:rPr>
          <w:sz w:val="24"/>
          <w:szCs w:val="24"/>
        </w:rPr>
      </w:pPr>
      <w:r w:rsidRPr="000223ED">
        <w:rPr>
          <w:sz w:val="24"/>
          <w:szCs w:val="24"/>
        </w:rPr>
        <w:t xml:space="preserve">б) копии документа, удостоверяющего личность заявителя; </w:t>
      </w:r>
    </w:p>
    <w:p w:rsidR="00E96DD8" w:rsidRDefault="000223ED" w:rsidP="000223ED">
      <w:pPr>
        <w:spacing w:after="0"/>
        <w:ind w:firstLine="567"/>
        <w:jc w:val="both"/>
        <w:rPr>
          <w:sz w:val="24"/>
          <w:szCs w:val="24"/>
        </w:rPr>
      </w:pPr>
      <w:r w:rsidRPr="000223ED">
        <w:rPr>
          <w:sz w:val="24"/>
          <w:szCs w:val="24"/>
        </w:rPr>
        <w:t xml:space="preserve">в) свидетельства о рождении ребенка; </w:t>
      </w:r>
    </w:p>
    <w:p w:rsidR="00E96DD8" w:rsidRDefault="000223ED" w:rsidP="000223ED">
      <w:pPr>
        <w:spacing w:after="0"/>
        <w:ind w:firstLine="567"/>
        <w:jc w:val="both"/>
        <w:rPr>
          <w:sz w:val="24"/>
          <w:szCs w:val="24"/>
        </w:rPr>
      </w:pPr>
      <w:r w:rsidRPr="000223ED">
        <w:rPr>
          <w:sz w:val="24"/>
          <w:szCs w:val="24"/>
        </w:rPr>
        <w:t xml:space="preserve">г) копии свидетельства о заключении брака; </w:t>
      </w:r>
    </w:p>
    <w:p w:rsidR="00E96DD8" w:rsidRDefault="000223ED" w:rsidP="000223ED">
      <w:pPr>
        <w:spacing w:after="0"/>
        <w:ind w:firstLine="567"/>
        <w:jc w:val="both"/>
        <w:rPr>
          <w:sz w:val="24"/>
          <w:szCs w:val="24"/>
        </w:rPr>
      </w:pPr>
      <w:r w:rsidRPr="000223ED">
        <w:rPr>
          <w:sz w:val="24"/>
          <w:szCs w:val="24"/>
        </w:rPr>
        <w:t xml:space="preserve">д) для лиц, не зарегистрированных в браке, - свидетельства об установлении отцовства либо решения суда; </w:t>
      </w:r>
    </w:p>
    <w:p w:rsidR="00E96DD8" w:rsidRDefault="000223ED" w:rsidP="000223ED">
      <w:pPr>
        <w:spacing w:after="0"/>
        <w:ind w:firstLine="567"/>
        <w:jc w:val="both"/>
        <w:rPr>
          <w:sz w:val="24"/>
          <w:szCs w:val="24"/>
        </w:rPr>
      </w:pPr>
      <w:r w:rsidRPr="000223ED">
        <w:rPr>
          <w:sz w:val="24"/>
          <w:szCs w:val="24"/>
        </w:rPr>
        <w:t xml:space="preserve">е) документов, подтверждающих факт эвакуации, добровольный выезд в 1986 году из зоны отчуждения; факт переселения, добровольный выезд из зоны отселения или зоны проживания с правом на отселение в 1986 году и в последующие годы на новое место жительства; </w:t>
      </w:r>
    </w:p>
    <w:p w:rsidR="00E96DD8" w:rsidRDefault="000223ED" w:rsidP="000223ED">
      <w:pPr>
        <w:spacing w:after="0"/>
        <w:ind w:firstLine="567"/>
        <w:jc w:val="both"/>
        <w:rPr>
          <w:sz w:val="24"/>
          <w:szCs w:val="24"/>
        </w:rPr>
      </w:pPr>
      <w:r w:rsidRPr="000223ED">
        <w:rPr>
          <w:sz w:val="24"/>
          <w:szCs w:val="24"/>
        </w:rPr>
        <w:t xml:space="preserve">ж) копии документов, подтверждающих факт непосредственного участия в работах по ликвидации аварии на Чернобыльской АЭС в 1986-1987 годах; факт участия в 1988-1990 годах в работах по объекту «Укрытие»; </w:t>
      </w:r>
    </w:p>
    <w:p w:rsidR="00E96DD8" w:rsidRDefault="000223ED" w:rsidP="000223ED">
      <w:pPr>
        <w:spacing w:after="0"/>
        <w:ind w:firstLine="567"/>
        <w:jc w:val="both"/>
        <w:rPr>
          <w:sz w:val="24"/>
          <w:szCs w:val="24"/>
        </w:rPr>
      </w:pPr>
      <w:r w:rsidRPr="000223ED">
        <w:rPr>
          <w:sz w:val="24"/>
          <w:szCs w:val="24"/>
        </w:rPr>
        <w:t xml:space="preserve">з) на ребенка, ставшего инвалидом или находящегося на диспансерном учете по заболеванию вследствие аварии на Чернобыльской АЭС, представляется медицинское заключение установленной формы, подтверждающее факт инвалидности либо нахождения ребенка на диспансерном учете по заболеванию, связанному с воздействием радиационного излучения вследствие аварии на Чернобыльской АЭС. </w:t>
      </w:r>
    </w:p>
    <w:p w:rsidR="00E96DD8" w:rsidRDefault="000223ED" w:rsidP="000223ED">
      <w:pPr>
        <w:spacing w:after="0"/>
        <w:ind w:firstLine="567"/>
        <w:jc w:val="both"/>
        <w:rPr>
          <w:sz w:val="24"/>
          <w:szCs w:val="24"/>
        </w:rPr>
      </w:pPr>
      <w:r w:rsidRPr="000223ED">
        <w:rPr>
          <w:sz w:val="24"/>
          <w:szCs w:val="24"/>
        </w:rPr>
        <w:t xml:space="preserve">38. К заявлению гражданина, обратившегося за назначением и выплатой ежемесячной денежной компенсацией в возмещение вреда гражданам, ставшим инвалидами, получившим или перенесшим лучевую болезнь, другие заболевания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прилагаются следующие документы: </w:t>
      </w:r>
    </w:p>
    <w:p w:rsidR="00E96DD8" w:rsidRDefault="000223ED" w:rsidP="000223ED">
      <w:pPr>
        <w:spacing w:after="0"/>
        <w:ind w:firstLine="567"/>
        <w:jc w:val="both"/>
        <w:rPr>
          <w:sz w:val="24"/>
          <w:szCs w:val="24"/>
        </w:rPr>
      </w:pPr>
      <w:r w:rsidRPr="000223ED">
        <w:rPr>
          <w:sz w:val="24"/>
          <w:szCs w:val="24"/>
        </w:rPr>
        <w:t xml:space="preserve">а) копия удостоверения о праве на льготы; </w:t>
      </w:r>
    </w:p>
    <w:p w:rsidR="00E96DD8" w:rsidRDefault="000223ED" w:rsidP="000223ED">
      <w:pPr>
        <w:spacing w:after="0"/>
        <w:ind w:firstLine="567"/>
        <w:jc w:val="both"/>
        <w:rPr>
          <w:sz w:val="24"/>
          <w:szCs w:val="24"/>
        </w:rPr>
      </w:pPr>
      <w:r w:rsidRPr="000223ED">
        <w:rPr>
          <w:sz w:val="24"/>
          <w:szCs w:val="24"/>
        </w:rPr>
        <w:t xml:space="preserve">б) копия документа, удостоверяющего личность заявителя; </w:t>
      </w:r>
    </w:p>
    <w:p w:rsidR="00E96DD8" w:rsidRDefault="000223ED" w:rsidP="000223ED">
      <w:pPr>
        <w:spacing w:after="0"/>
        <w:ind w:firstLine="567"/>
        <w:jc w:val="both"/>
        <w:rPr>
          <w:sz w:val="24"/>
          <w:szCs w:val="24"/>
        </w:rPr>
      </w:pPr>
      <w:r w:rsidRPr="000223ED">
        <w:rPr>
          <w:sz w:val="24"/>
          <w:szCs w:val="24"/>
        </w:rPr>
        <w:t xml:space="preserve">в) копия справки установленного образца, подтверждающая факт установления инвалидности (в случае заболевания, приведшего к стойкой утрате трудоспособности без определения группы инвалидности, - справку о проценте утраты трудоспособности); </w:t>
      </w:r>
    </w:p>
    <w:p w:rsidR="00E96DD8" w:rsidRDefault="000223ED" w:rsidP="000223ED">
      <w:pPr>
        <w:spacing w:after="0"/>
        <w:ind w:firstLine="567"/>
        <w:jc w:val="both"/>
        <w:rPr>
          <w:sz w:val="24"/>
          <w:szCs w:val="24"/>
        </w:rPr>
      </w:pPr>
      <w:r w:rsidRPr="000223ED">
        <w:rPr>
          <w:sz w:val="24"/>
          <w:szCs w:val="24"/>
        </w:rPr>
        <w:t xml:space="preserve">г) решение Межведомственного экспертного совета о причинной связи с радиационным воздействием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96DD8" w:rsidRDefault="000223ED" w:rsidP="000223ED">
      <w:pPr>
        <w:spacing w:after="0"/>
        <w:ind w:firstLine="567"/>
        <w:jc w:val="both"/>
        <w:rPr>
          <w:sz w:val="24"/>
          <w:szCs w:val="24"/>
        </w:rPr>
      </w:pPr>
      <w:r w:rsidRPr="000223ED">
        <w:rPr>
          <w:sz w:val="24"/>
          <w:szCs w:val="24"/>
        </w:rPr>
        <w:t xml:space="preserve">В случае переосвидетельствования в консилиуме врачебной экспертизы жизнеспособности заявитель также обращается за решением Межведомственного экспертного совета о наличии или отсутствии причинной связи усиления инвалидности с радиационным воздействием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96DD8" w:rsidRDefault="000223ED" w:rsidP="000223ED">
      <w:pPr>
        <w:spacing w:after="0"/>
        <w:ind w:firstLine="567"/>
        <w:jc w:val="both"/>
        <w:rPr>
          <w:sz w:val="24"/>
          <w:szCs w:val="24"/>
        </w:rPr>
      </w:pPr>
      <w:r w:rsidRPr="000223ED">
        <w:rPr>
          <w:sz w:val="24"/>
          <w:szCs w:val="24"/>
        </w:rPr>
        <w:t xml:space="preserve">39. Ежемесячная денежная компенсация в возмещение вреда по случаю потери кормильца, в случае смерти граждан, ставших инвалидами вследствие катастрофы на Чернобыльской АЭС, ядерных испытаний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в отношении которых установлена причинная связь смерти с заболеванием, назначается и выплачивается при предоставлении следующих документов: </w:t>
      </w:r>
    </w:p>
    <w:p w:rsidR="00E96DD8" w:rsidRDefault="000223ED" w:rsidP="000223ED">
      <w:pPr>
        <w:spacing w:after="0"/>
        <w:ind w:firstLine="567"/>
        <w:jc w:val="both"/>
        <w:rPr>
          <w:sz w:val="24"/>
          <w:szCs w:val="24"/>
        </w:rPr>
      </w:pPr>
      <w:r w:rsidRPr="000223ED">
        <w:rPr>
          <w:sz w:val="24"/>
          <w:szCs w:val="24"/>
        </w:rPr>
        <w:t xml:space="preserve">а) заявления о выплате ежемесячной денежной компенсации; </w:t>
      </w:r>
    </w:p>
    <w:p w:rsidR="00E96DD8" w:rsidRDefault="000223ED" w:rsidP="000223ED">
      <w:pPr>
        <w:spacing w:after="0"/>
        <w:ind w:firstLine="567"/>
        <w:jc w:val="both"/>
        <w:rPr>
          <w:sz w:val="24"/>
          <w:szCs w:val="24"/>
        </w:rPr>
      </w:pPr>
      <w:r w:rsidRPr="000223ED">
        <w:rPr>
          <w:sz w:val="24"/>
          <w:szCs w:val="24"/>
        </w:rPr>
        <w:t xml:space="preserve">б) копии документа, удостоверяющего личность заявителя; </w:t>
      </w:r>
    </w:p>
    <w:p w:rsidR="00E96DD8" w:rsidRDefault="000223ED" w:rsidP="000223ED">
      <w:pPr>
        <w:spacing w:after="0"/>
        <w:ind w:firstLine="567"/>
        <w:jc w:val="both"/>
        <w:rPr>
          <w:sz w:val="24"/>
          <w:szCs w:val="24"/>
        </w:rPr>
      </w:pPr>
      <w:r w:rsidRPr="000223ED">
        <w:rPr>
          <w:sz w:val="24"/>
          <w:szCs w:val="24"/>
        </w:rPr>
        <w:t xml:space="preserve">в) копии свидетельства о смерти кормильца; </w:t>
      </w:r>
    </w:p>
    <w:p w:rsidR="00E96DD8" w:rsidRDefault="000223ED" w:rsidP="000223ED">
      <w:pPr>
        <w:spacing w:after="0"/>
        <w:ind w:firstLine="567"/>
        <w:jc w:val="both"/>
        <w:rPr>
          <w:sz w:val="24"/>
          <w:szCs w:val="24"/>
        </w:rPr>
      </w:pPr>
      <w:r w:rsidRPr="000223ED">
        <w:rPr>
          <w:sz w:val="24"/>
          <w:szCs w:val="24"/>
        </w:rPr>
        <w:t xml:space="preserve">г) удостоверения о праве на льготы; </w:t>
      </w:r>
    </w:p>
    <w:p w:rsidR="00E96DD8" w:rsidRDefault="000223ED" w:rsidP="000223ED">
      <w:pPr>
        <w:spacing w:after="0"/>
        <w:ind w:firstLine="567"/>
        <w:jc w:val="both"/>
        <w:rPr>
          <w:sz w:val="24"/>
          <w:szCs w:val="24"/>
        </w:rPr>
      </w:pPr>
      <w:r w:rsidRPr="000223ED">
        <w:rPr>
          <w:sz w:val="24"/>
          <w:szCs w:val="24"/>
        </w:rPr>
        <w:t xml:space="preserve">д) копии документов (архивных), подтверждающие факт непосредственного участия в работах по ликвидации аварии на Чернобыльской АЭС, ядерных испытаний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96DD8" w:rsidRDefault="000223ED" w:rsidP="000223ED">
      <w:pPr>
        <w:spacing w:after="0"/>
        <w:ind w:firstLine="567"/>
        <w:jc w:val="both"/>
        <w:rPr>
          <w:sz w:val="24"/>
          <w:szCs w:val="24"/>
        </w:rPr>
      </w:pPr>
      <w:r w:rsidRPr="000223ED">
        <w:rPr>
          <w:sz w:val="24"/>
          <w:szCs w:val="24"/>
        </w:rPr>
        <w:t xml:space="preserve">е) копии свидетельства о заключении брака; </w:t>
      </w:r>
    </w:p>
    <w:p w:rsidR="00E96DD8" w:rsidRDefault="000223ED" w:rsidP="000223ED">
      <w:pPr>
        <w:spacing w:after="0"/>
        <w:ind w:firstLine="567"/>
        <w:jc w:val="both"/>
        <w:rPr>
          <w:sz w:val="24"/>
          <w:szCs w:val="24"/>
        </w:rPr>
      </w:pPr>
      <w:r w:rsidRPr="000223ED">
        <w:rPr>
          <w:sz w:val="24"/>
          <w:szCs w:val="24"/>
        </w:rPr>
        <w:t xml:space="preserve">ж) копии решения суда об установлении факта нахождении на иждивении; </w:t>
      </w:r>
    </w:p>
    <w:p w:rsidR="00E96DD8" w:rsidRDefault="000223ED" w:rsidP="000223ED">
      <w:pPr>
        <w:spacing w:after="0"/>
        <w:ind w:firstLine="567"/>
        <w:jc w:val="both"/>
        <w:rPr>
          <w:sz w:val="24"/>
          <w:szCs w:val="24"/>
        </w:rPr>
      </w:pPr>
      <w:r w:rsidRPr="000223ED">
        <w:rPr>
          <w:sz w:val="24"/>
          <w:szCs w:val="24"/>
        </w:rPr>
        <w:t xml:space="preserve">з) справки учебного заведения о том, что имеющие право на денежную компенсацию граждане в возрасте от 18 (восемнадцати) до 23 (двадцати трех) лет учатся на очной форме обучения. Для продления платежей представляются документы, подтверждающие право на дальнейшее получение возмещения вреда (справки об учебе и другие); </w:t>
      </w:r>
    </w:p>
    <w:p w:rsidR="00E96DD8" w:rsidRDefault="000223ED" w:rsidP="000223ED">
      <w:pPr>
        <w:spacing w:after="0"/>
        <w:ind w:firstLine="567"/>
        <w:jc w:val="both"/>
        <w:rPr>
          <w:sz w:val="24"/>
          <w:szCs w:val="24"/>
        </w:rPr>
      </w:pPr>
      <w:r w:rsidRPr="000223ED">
        <w:rPr>
          <w:sz w:val="24"/>
          <w:szCs w:val="24"/>
        </w:rPr>
        <w:t xml:space="preserve">и) документов, подтверждающих наличие нетрудоспособных иждивенцев (копии свидетельства о рождении детей, пенсионного удостоверения, справки об установлении инвалидности, трудовой книжки и другие). Факт нахождения на иждивении при отсутствии соответствующих документов и невозможности их восстановления устанавливается судом в порядке, определенном законодательством Приднестровской Молдавской Республики; </w:t>
      </w:r>
    </w:p>
    <w:p w:rsidR="00E96DD8" w:rsidRDefault="000223ED" w:rsidP="000223ED">
      <w:pPr>
        <w:spacing w:after="0"/>
        <w:ind w:firstLine="567"/>
        <w:jc w:val="both"/>
        <w:rPr>
          <w:sz w:val="24"/>
          <w:szCs w:val="24"/>
        </w:rPr>
      </w:pPr>
      <w:r w:rsidRPr="000223ED">
        <w:rPr>
          <w:sz w:val="24"/>
          <w:szCs w:val="24"/>
        </w:rPr>
        <w:t xml:space="preserve">к) копии медицинской справки о причинной связи смерти с заболеванием вследствие катастрофы на Чернобыльской АЭС, ядерных испытаний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96DD8" w:rsidRDefault="000223ED" w:rsidP="000223ED">
      <w:pPr>
        <w:spacing w:after="0"/>
        <w:ind w:firstLine="567"/>
        <w:jc w:val="both"/>
        <w:rPr>
          <w:sz w:val="24"/>
          <w:szCs w:val="24"/>
        </w:rPr>
      </w:pPr>
      <w:r w:rsidRPr="000223ED">
        <w:rPr>
          <w:sz w:val="24"/>
          <w:szCs w:val="24"/>
        </w:rPr>
        <w:t xml:space="preserve">40. Ежемесячная компенсация семьям за потерю кормильца, участника ликвидации последствий катастрофы на Чернобыльской АЭС, участника испытаний ядерного оружия, а также участника ликвидации последствий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назначается и выплачивается при предоставлении следующих документов: </w:t>
      </w:r>
    </w:p>
    <w:p w:rsidR="00E96DD8" w:rsidRDefault="000223ED" w:rsidP="000223ED">
      <w:pPr>
        <w:spacing w:after="0"/>
        <w:ind w:firstLine="567"/>
        <w:jc w:val="both"/>
        <w:rPr>
          <w:sz w:val="24"/>
          <w:szCs w:val="24"/>
        </w:rPr>
      </w:pPr>
      <w:r w:rsidRPr="000223ED">
        <w:rPr>
          <w:sz w:val="24"/>
          <w:szCs w:val="24"/>
        </w:rPr>
        <w:t xml:space="preserve">а) заявления о выплате ежемесячной компенсации в случае потери кормильца; </w:t>
      </w:r>
    </w:p>
    <w:p w:rsidR="00E96DD8" w:rsidRDefault="000223ED" w:rsidP="000223ED">
      <w:pPr>
        <w:spacing w:after="0"/>
        <w:ind w:firstLine="567"/>
        <w:jc w:val="both"/>
        <w:rPr>
          <w:sz w:val="24"/>
          <w:szCs w:val="24"/>
        </w:rPr>
      </w:pPr>
      <w:r w:rsidRPr="000223ED">
        <w:rPr>
          <w:sz w:val="24"/>
          <w:szCs w:val="24"/>
        </w:rPr>
        <w:t xml:space="preserve">б) копии документа, удостоверяющего личность заявителя; </w:t>
      </w:r>
    </w:p>
    <w:p w:rsidR="00EC6568" w:rsidRDefault="000223ED" w:rsidP="000223ED">
      <w:pPr>
        <w:spacing w:after="0"/>
        <w:ind w:firstLine="567"/>
        <w:jc w:val="both"/>
        <w:rPr>
          <w:sz w:val="24"/>
          <w:szCs w:val="24"/>
        </w:rPr>
      </w:pPr>
      <w:r w:rsidRPr="000223ED">
        <w:rPr>
          <w:sz w:val="24"/>
          <w:szCs w:val="24"/>
        </w:rPr>
        <w:t xml:space="preserve">в) копии удостоверения о праве на льготы нового образца; </w:t>
      </w:r>
    </w:p>
    <w:p w:rsidR="00EC6568" w:rsidRDefault="000223ED" w:rsidP="000223ED">
      <w:pPr>
        <w:spacing w:after="0"/>
        <w:ind w:firstLine="567"/>
        <w:jc w:val="both"/>
        <w:rPr>
          <w:sz w:val="24"/>
          <w:szCs w:val="24"/>
        </w:rPr>
      </w:pPr>
      <w:r w:rsidRPr="000223ED">
        <w:rPr>
          <w:sz w:val="24"/>
          <w:szCs w:val="24"/>
        </w:rPr>
        <w:t xml:space="preserve">г) копии свидетельства о смерти кормильца; </w:t>
      </w:r>
    </w:p>
    <w:p w:rsidR="00EC6568" w:rsidRDefault="000223ED" w:rsidP="000223ED">
      <w:pPr>
        <w:spacing w:after="0"/>
        <w:ind w:firstLine="567"/>
        <w:jc w:val="both"/>
        <w:rPr>
          <w:sz w:val="24"/>
          <w:szCs w:val="24"/>
        </w:rPr>
      </w:pPr>
      <w:r w:rsidRPr="000223ED">
        <w:rPr>
          <w:sz w:val="24"/>
          <w:szCs w:val="24"/>
        </w:rPr>
        <w:t xml:space="preserve">д) копии свидетельства о заключении брака; </w:t>
      </w:r>
    </w:p>
    <w:p w:rsidR="00EC6568" w:rsidRDefault="000223ED" w:rsidP="000223ED">
      <w:pPr>
        <w:spacing w:after="0"/>
        <w:ind w:firstLine="567"/>
        <w:jc w:val="both"/>
        <w:rPr>
          <w:sz w:val="24"/>
          <w:szCs w:val="24"/>
        </w:rPr>
      </w:pPr>
      <w:r w:rsidRPr="000223ED">
        <w:rPr>
          <w:sz w:val="24"/>
          <w:szCs w:val="24"/>
        </w:rPr>
        <w:t xml:space="preserve">е) копии документов (архивных), подтверждающих факт непосредственного участия в работах по ликвидации последствий катастрофы на Чернобыльской АЭС, ядерных испытаний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C6568" w:rsidRDefault="000223ED" w:rsidP="000223ED">
      <w:pPr>
        <w:spacing w:after="0"/>
        <w:ind w:firstLine="567"/>
        <w:jc w:val="both"/>
        <w:rPr>
          <w:sz w:val="24"/>
          <w:szCs w:val="24"/>
        </w:rPr>
      </w:pPr>
      <w:r w:rsidRPr="000223ED">
        <w:rPr>
          <w:sz w:val="24"/>
          <w:szCs w:val="24"/>
        </w:rPr>
        <w:t xml:space="preserve">ж) копии решения суда об установлении факта нахождении на иждивении; </w:t>
      </w:r>
    </w:p>
    <w:p w:rsidR="00EC6568" w:rsidRDefault="000223ED" w:rsidP="000223ED">
      <w:pPr>
        <w:spacing w:after="0"/>
        <w:ind w:firstLine="567"/>
        <w:jc w:val="both"/>
        <w:rPr>
          <w:sz w:val="24"/>
          <w:szCs w:val="24"/>
        </w:rPr>
      </w:pPr>
      <w:r w:rsidRPr="000223ED">
        <w:rPr>
          <w:sz w:val="24"/>
          <w:szCs w:val="24"/>
        </w:rPr>
        <w:t xml:space="preserve">з) копии свидетельств о рождении детей; </w:t>
      </w:r>
    </w:p>
    <w:p w:rsidR="00EC6568" w:rsidRDefault="000223ED" w:rsidP="000223ED">
      <w:pPr>
        <w:spacing w:after="0"/>
        <w:ind w:firstLine="567"/>
        <w:jc w:val="both"/>
        <w:rPr>
          <w:sz w:val="24"/>
          <w:szCs w:val="24"/>
        </w:rPr>
      </w:pPr>
      <w:r w:rsidRPr="000223ED">
        <w:rPr>
          <w:sz w:val="24"/>
          <w:szCs w:val="24"/>
        </w:rPr>
        <w:t xml:space="preserve">и) документов, подтверждающих наличие нетрудоспособных иждивенцев (копии свидетельства о рождении детей, пенсионного удостоверения, справки об установлении инвалидности, трудовой книжки и другие). Факт нахождения на иждивении при отсутствии соответствующих документов и невозможности их восстановления устанавливается судом в порядке, определенном законодательством Приднестровской Молдавской Республики. </w:t>
      </w:r>
    </w:p>
    <w:p w:rsidR="00EC6568" w:rsidRDefault="000223ED" w:rsidP="000223ED">
      <w:pPr>
        <w:spacing w:after="0"/>
        <w:ind w:firstLine="567"/>
        <w:jc w:val="both"/>
        <w:rPr>
          <w:sz w:val="24"/>
          <w:szCs w:val="24"/>
        </w:rPr>
      </w:pPr>
      <w:r w:rsidRPr="000223ED">
        <w:rPr>
          <w:sz w:val="24"/>
          <w:szCs w:val="24"/>
        </w:rPr>
        <w:t xml:space="preserve">Для продления выплаты ежемесячной компенсации в случае потери кормильца представляются документы, подтверждающие право на дальнейшее получение данной компенсации (учащиеся по очной форме обучения в возрасте от 18 (восемнадцати) до 23 (двадцати трех) лет – 2 (два) раза в год, справку из учебного заведения, в котором они обучаются). </w:t>
      </w:r>
    </w:p>
    <w:p w:rsidR="00EC6568" w:rsidRDefault="000223ED" w:rsidP="000223ED">
      <w:pPr>
        <w:spacing w:after="0"/>
        <w:ind w:firstLine="567"/>
        <w:jc w:val="both"/>
        <w:rPr>
          <w:sz w:val="24"/>
          <w:szCs w:val="24"/>
        </w:rPr>
      </w:pPr>
      <w:r w:rsidRPr="000223ED">
        <w:rPr>
          <w:sz w:val="24"/>
          <w:szCs w:val="24"/>
        </w:rPr>
        <w:t xml:space="preserve">41. Ежегодная компенсация на оздоровление назначается и выплачивается при предоставлении следующих документов: </w:t>
      </w:r>
    </w:p>
    <w:p w:rsidR="00EC6568" w:rsidRDefault="000223ED" w:rsidP="000223ED">
      <w:pPr>
        <w:spacing w:after="0"/>
        <w:ind w:firstLine="567"/>
        <w:jc w:val="both"/>
        <w:rPr>
          <w:sz w:val="24"/>
          <w:szCs w:val="24"/>
        </w:rPr>
      </w:pPr>
      <w:r w:rsidRPr="000223ED">
        <w:rPr>
          <w:sz w:val="24"/>
          <w:szCs w:val="24"/>
        </w:rPr>
        <w:t xml:space="preserve">а) заявления о выплате ежегодной компенсации; </w:t>
      </w:r>
    </w:p>
    <w:p w:rsidR="00EC6568" w:rsidRDefault="000223ED" w:rsidP="000223ED">
      <w:pPr>
        <w:spacing w:after="0"/>
        <w:ind w:firstLine="567"/>
        <w:jc w:val="both"/>
        <w:rPr>
          <w:sz w:val="24"/>
          <w:szCs w:val="24"/>
        </w:rPr>
      </w:pPr>
      <w:r w:rsidRPr="000223ED">
        <w:rPr>
          <w:sz w:val="24"/>
          <w:szCs w:val="24"/>
        </w:rPr>
        <w:t xml:space="preserve">б) копии документа, удостоверяющего личность заявителя; </w:t>
      </w:r>
    </w:p>
    <w:p w:rsidR="00EC6568" w:rsidRDefault="000223ED" w:rsidP="000223ED">
      <w:pPr>
        <w:spacing w:after="0"/>
        <w:ind w:firstLine="567"/>
        <w:jc w:val="both"/>
        <w:rPr>
          <w:sz w:val="24"/>
          <w:szCs w:val="24"/>
        </w:rPr>
      </w:pPr>
      <w:r w:rsidRPr="000223ED">
        <w:rPr>
          <w:sz w:val="24"/>
          <w:szCs w:val="24"/>
        </w:rPr>
        <w:t xml:space="preserve">в) удостоверения о праве на льготы; </w:t>
      </w:r>
    </w:p>
    <w:p w:rsidR="00EC6568" w:rsidRDefault="000223ED" w:rsidP="000223ED">
      <w:pPr>
        <w:spacing w:after="0"/>
        <w:ind w:firstLine="567"/>
        <w:jc w:val="both"/>
        <w:rPr>
          <w:sz w:val="24"/>
          <w:szCs w:val="24"/>
        </w:rPr>
      </w:pPr>
      <w:r w:rsidRPr="000223ED">
        <w:rPr>
          <w:sz w:val="24"/>
          <w:szCs w:val="24"/>
        </w:rPr>
        <w:t xml:space="preserve">г) медицинского заключения установленной формы, подтверждающего факт инвалидности либо нахождения ребенка на диспансерном учете по заболеванию, связанному с воздействием радиационного излучения вследствие аварии на Чернобыльской АЭС. </w:t>
      </w:r>
    </w:p>
    <w:p w:rsidR="00EC6568" w:rsidRDefault="000223ED" w:rsidP="000223ED">
      <w:pPr>
        <w:spacing w:after="0"/>
        <w:ind w:firstLine="567"/>
        <w:jc w:val="both"/>
        <w:rPr>
          <w:sz w:val="24"/>
          <w:szCs w:val="24"/>
        </w:rPr>
      </w:pPr>
      <w:r w:rsidRPr="000223ED">
        <w:rPr>
          <w:sz w:val="24"/>
          <w:szCs w:val="24"/>
        </w:rPr>
        <w:t xml:space="preserve">42. Единовременная компенсация гражданам при первичном определении группы инвалидности, ставшим инвалидами в результате аварии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при первичном определении группы инвалидности, назначается и выплачивается при предоставлении следующих документов: </w:t>
      </w:r>
    </w:p>
    <w:p w:rsidR="00EC6568" w:rsidRDefault="000223ED" w:rsidP="000223ED">
      <w:pPr>
        <w:spacing w:after="0"/>
        <w:ind w:firstLine="567"/>
        <w:jc w:val="both"/>
        <w:rPr>
          <w:sz w:val="24"/>
          <w:szCs w:val="24"/>
        </w:rPr>
      </w:pPr>
      <w:r w:rsidRPr="000223ED">
        <w:rPr>
          <w:sz w:val="24"/>
          <w:szCs w:val="24"/>
        </w:rPr>
        <w:t xml:space="preserve">а) заявления о выплате единовременной компенсации; </w:t>
      </w:r>
    </w:p>
    <w:p w:rsidR="00EC6568" w:rsidRDefault="000223ED" w:rsidP="000223ED">
      <w:pPr>
        <w:spacing w:after="0"/>
        <w:ind w:firstLine="567"/>
        <w:jc w:val="both"/>
        <w:rPr>
          <w:sz w:val="24"/>
          <w:szCs w:val="24"/>
        </w:rPr>
      </w:pPr>
      <w:r w:rsidRPr="000223ED">
        <w:rPr>
          <w:sz w:val="24"/>
          <w:szCs w:val="24"/>
        </w:rPr>
        <w:t xml:space="preserve">б) удостоверения о праве на льготы; </w:t>
      </w:r>
    </w:p>
    <w:p w:rsidR="00EC6568" w:rsidRDefault="000223ED" w:rsidP="000223ED">
      <w:pPr>
        <w:spacing w:after="0"/>
        <w:ind w:firstLine="567"/>
        <w:jc w:val="both"/>
        <w:rPr>
          <w:sz w:val="24"/>
          <w:szCs w:val="24"/>
        </w:rPr>
      </w:pPr>
      <w:r w:rsidRPr="000223ED">
        <w:rPr>
          <w:sz w:val="24"/>
          <w:szCs w:val="24"/>
        </w:rPr>
        <w:t xml:space="preserve">в) копии документа, удостоверяющего личность заявителя; </w:t>
      </w:r>
    </w:p>
    <w:p w:rsidR="00EC6568" w:rsidRDefault="000223ED" w:rsidP="000223ED">
      <w:pPr>
        <w:spacing w:after="0"/>
        <w:ind w:firstLine="567"/>
        <w:jc w:val="both"/>
        <w:rPr>
          <w:sz w:val="24"/>
          <w:szCs w:val="24"/>
        </w:rPr>
      </w:pPr>
      <w:r w:rsidRPr="000223ED">
        <w:rPr>
          <w:sz w:val="24"/>
          <w:szCs w:val="24"/>
        </w:rPr>
        <w:t xml:space="preserve">г) копии справки установленного образца, подтверждающая факт установления инвалидности; </w:t>
      </w:r>
    </w:p>
    <w:p w:rsidR="00EC6568" w:rsidRDefault="000223ED" w:rsidP="000223ED">
      <w:pPr>
        <w:spacing w:after="0"/>
        <w:ind w:firstLine="567"/>
        <w:jc w:val="both"/>
        <w:rPr>
          <w:sz w:val="24"/>
          <w:szCs w:val="24"/>
        </w:rPr>
      </w:pPr>
      <w:r w:rsidRPr="000223ED">
        <w:rPr>
          <w:sz w:val="24"/>
          <w:szCs w:val="24"/>
        </w:rPr>
        <w:t xml:space="preserve">д) решения Межведомственного экспертного совета о причинной связи с радиационным воздействием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C6568" w:rsidRDefault="000223ED" w:rsidP="000223ED">
      <w:pPr>
        <w:spacing w:after="0"/>
        <w:ind w:firstLine="567"/>
        <w:jc w:val="both"/>
        <w:rPr>
          <w:sz w:val="24"/>
          <w:szCs w:val="24"/>
        </w:rPr>
      </w:pPr>
      <w:r w:rsidRPr="000223ED">
        <w:rPr>
          <w:sz w:val="24"/>
          <w:szCs w:val="24"/>
        </w:rPr>
        <w:t xml:space="preserve">В случае усиления инвалидности при переосвидетельствовании в консилиуме врачебной экспертизы жизнеспособности заявитель также предоставляет решение Межведомственного экспертного совета о наличии или отсутствии причинной связи усиления инвалидности с радиационным воздействием вследствие катастрофы на Чернобыльской АЭС, испытаний ядерного оружия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C6568" w:rsidRDefault="000223ED" w:rsidP="000223ED">
      <w:pPr>
        <w:spacing w:after="0"/>
        <w:ind w:firstLine="567"/>
        <w:jc w:val="both"/>
        <w:rPr>
          <w:sz w:val="24"/>
          <w:szCs w:val="24"/>
        </w:rPr>
      </w:pPr>
      <w:r w:rsidRPr="000223ED">
        <w:rPr>
          <w:sz w:val="24"/>
          <w:szCs w:val="24"/>
        </w:rPr>
        <w:t>43. Единовременная компенсация гражданам по случаю потери кормильца семьям и родителям, при отсутствии других членов семьи, при условии установлении причинно</w:t>
      </w:r>
      <w:r w:rsidR="00EC6568">
        <w:rPr>
          <w:sz w:val="24"/>
          <w:szCs w:val="24"/>
        </w:rPr>
        <w:t>-</w:t>
      </w:r>
      <w:r w:rsidRPr="000223ED">
        <w:rPr>
          <w:sz w:val="24"/>
          <w:szCs w:val="24"/>
        </w:rPr>
        <w:t xml:space="preserve">следственной связи смерти с заболеванием, назначается и выплачивается при предоставлении следующих документов: </w:t>
      </w:r>
    </w:p>
    <w:p w:rsidR="00EC6568" w:rsidRDefault="000223ED" w:rsidP="000223ED">
      <w:pPr>
        <w:spacing w:after="0"/>
        <w:ind w:firstLine="567"/>
        <w:jc w:val="both"/>
        <w:rPr>
          <w:sz w:val="24"/>
          <w:szCs w:val="24"/>
        </w:rPr>
      </w:pPr>
      <w:r w:rsidRPr="000223ED">
        <w:rPr>
          <w:sz w:val="24"/>
          <w:szCs w:val="24"/>
        </w:rPr>
        <w:t xml:space="preserve">а) заявления о выплате единовременной компенсации; </w:t>
      </w:r>
    </w:p>
    <w:p w:rsidR="00EC6568" w:rsidRDefault="000223ED" w:rsidP="000223ED">
      <w:pPr>
        <w:spacing w:after="0"/>
        <w:ind w:firstLine="567"/>
        <w:jc w:val="both"/>
        <w:rPr>
          <w:sz w:val="24"/>
          <w:szCs w:val="24"/>
        </w:rPr>
      </w:pPr>
      <w:r w:rsidRPr="000223ED">
        <w:rPr>
          <w:sz w:val="24"/>
          <w:szCs w:val="24"/>
        </w:rPr>
        <w:t xml:space="preserve">б) удостоверения о праве на льготы; </w:t>
      </w:r>
    </w:p>
    <w:p w:rsidR="00EC6568" w:rsidRDefault="000223ED" w:rsidP="000223ED">
      <w:pPr>
        <w:spacing w:after="0"/>
        <w:ind w:firstLine="567"/>
        <w:jc w:val="both"/>
        <w:rPr>
          <w:sz w:val="24"/>
          <w:szCs w:val="24"/>
        </w:rPr>
      </w:pPr>
      <w:r w:rsidRPr="000223ED">
        <w:rPr>
          <w:sz w:val="24"/>
          <w:szCs w:val="24"/>
        </w:rPr>
        <w:t xml:space="preserve">в) копии документа, удостоверяющего личность заявителя; </w:t>
      </w:r>
    </w:p>
    <w:p w:rsidR="00EC6568" w:rsidRDefault="000223ED" w:rsidP="000223ED">
      <w:pPr>
        <w:spacing w:after="0"/>
        <w:ind w:firstLine="567"/>
        <w:jc w:val="both"/>
        <w:rPr>
          <w:sz w:val="24"/>
          <w:szCs w:val="24"/>
        </w:rPr>
      </w:pPr>
      <w:r w:rsidRPr="000223ED">
        <w:rPr>
          <w:sz w:val="24"/>
          <w:szCs w:val="24"/>
        </w:rPr>
        <w:t xml:space="preserve">г) копии свидетельства о браке; </w:t>
      </w:r>
    </w:p>
    <w:p w:rsidR="00EC6568" w:rsidRDefault="000223ED" w:rsidP="000223ED">
      <w:pPr>
        <w:spacing w:after="0"/>
        <w:ind w:firstLine="567"/>
        <w:jc w:val="both"/>
        <w:rPr>
          <w:sz w:val="24"/>
          <w:szCs w:val="24"/>
        </w:rPr>
      </w:pPr>
      <w:r w:rsidRPr="000223ED">
        <w:rPr>
          <w:sz w:val="24"/>
          <w:szCs w:val="24"/>
        </w:rPr>
        <w:t xml:space="preserve">д) копии свидетельства о смерти кормильца; </w:t>
      </w:r>
    </w:p>
    <w:p w:rsidR="00EC6568" w:rsidRDefault="000223ED" w:rsidP="000223ED">
      <w:pPr>
        <w:spacing w:after="0"/>
        <w:ind w:firstLine="567"/>
        <w:jc w:val="both"/>
        <w:rPr>
          <w:sz w:val="24"/>
          <w:szCs w:val="24"/>
        </w:rPr>
      </w:pPr>
      <w:r w:rsidRPr="000223ED">
        <w:rPr>
          <w:sz w:val="24"/>
          <w:szCs w:val="24"/>
        </w:rPr>
        <w:t xml:space="preserve">е) решения Межведомственного экспертного совета о причинной связи смерти с заболеванием вследствие катастрофы на Чернобыльской АЭС, ядерных испытаний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C6568" w:rsidRDefault="000223ED" w:rsidP="000223ED">
      <w:pPr>
        <w:spacing w:after="0"/>
        <w:ind w:firstLine="567"/>
        <w:jc w:val="both"/>
        <w:rPr>
          <w:sz w:val="24"/>
          <w:szCs w:val="24"/>
        </w:rPr>
      </w:pPr>
      <w:r w:rsidRPr="000223ED">
        <w:rPr>
          <w:sz w:val="24"/>
          <w:szCs w:val="24"/>
        </w:rPr>
        <w:t xml:space="preserve">44. Дополнительное пособие на погребение назначается и выплачивается при предоставлении следующих документов: </w:t>
      </w:r>
    </w:p>
    <w:p w:rsidR="00EC6568" w:rsidRDefault="000223ED" w:rsidP="000223ED">
      <w:pPr>
        <w:spacing w:after="0"/>
        <w:ind w:firstLine="567"/>
        <w:jc w:val="both"/>
        <w:rPr>
          <w:sz w:val="24"/>
          <w:szCs w:val="24"/>
        </w:rPr>
      </w:pPr>
      <w:r w:rsidRPr="000223ED">
        <w:rPr>
          <w:sz w:val="24"/>
          <w:szCs w:val="24"/>
        </w:rPr>
        <w:t xml:space="preserve">а) заявления о выплате пособия на погребение; </w:t>
      </w:r>
    </w:p>
    <w:p w:rsidR="00EC6568" w:rsidRDefault="000223ED" w:rsidP="000223ED">
      <w:pPr>
        <w:spacing w:after="0"/>
        <w:ind w:firstLine="567"/>
        <w:jc w:val="both"/>
        <w:rPr>
          <w:sz w:val="24"/>
          <w:szCs w:val="24"/>
        </w:rPr>
      </w:pPr>
      <w:r w:rsidRPr="000223ED">
        <w:rPr>
          <w:sz w:val="24"/>
          <w:szCs w:val="24"/>
        </w:rPr>
        <w:t xml:space="preserve">б) копии документа, удостоверяющего личность заявителя, взявшего на себя организацию похорон; </w:t>
      </w:r>
    </w:p>
    <w:p w:rsidR="00EC6568" w:rsidRDefault="000223ED" w:rsidP="000223ED">
      <w:pPr>
        <w:spacing w:after="0"/>
        <w:ind w:firstLine="567"/>
        <w:jc w:val="both"/>
        <w:rPr>
          <w:sz w:val="24"/>
          <w:szCs w:val="24"/>
        </w:rPr>
      </w:pPr>
      <w:r w:rsidRPr="000223ED">
        <w:rPr>
          <w:sz w:val="24"/>
          <w:szCs w:val="24"/>
        </w:rPr>
        <w:t xml:space="preserve">в) копии свидетельства о смерти. </w:t>
      </w:r>
    </w:p>
    <w:p w:rsidR="00EC6568" w:rsidRDefault="00EC6568" w:rsidP="000223ED">
      <w:pPr>
        <w:spacing w:after="0"/>
        <w:ind w:firstLine="567"/>
        <w:jc w:val="both"/>
        <w:rPr>
          <w:sz w:val="24"/>
          <w:szCs w:val="24"/>
        </w:rPr>
      </w:pPr>
    </w:p>
    <w:p w:rsidR="00EC6568" w:rsidRPr="00EC6568" w:rsidRDefault="00EC6568" w:rsidP="00EC6568">
      <w:pPr>
        <w:spacing w:after="0"/>
        <w:ind w:firstLine="567"/>
        <w:jc w:val="center"/>
        <w:rPr>
          <w:b/>
          <w:sz w:val="24"/>
          <w:szCs w:val="24"/>
        </w:rPr>
      </w:pPr>
      <w:r w:rsidRPr="00EC6568">
        <w:rPr>
          <w:b/>
          <w:sz w:val="24"/>
          <w:szCs w:val="24"/>
        </w:rPr>
        <w:t>10. Исчерпывающий перечень документов, необходимых в соответствии с нормативными правовыми актами для предоставления государственных услуг, которые находятся в распоряжении государственных органов и иных органов, участвующих в предоставлении государственных услуг</w:t>
      </w:r>
    </w:p>
    <w:p w:rsidR="00EC6568" w:rsidRDefault="00EC6568" w:rsidP="00EC6568">
      <w:pPr>
        <w:spacing w:after="0"/>
        <w:ind w:firstLine="567"/>
        <w:jc w:val="both"/>
        <w:rPr>
          <w:sz w:val="24"/>
          <w:szCs w:val="24"/>
        </w:rPr>
      </w:pPr>
    </w:p>
    <w:p w:rsidR="00EC6568" w:rsidRDefault="00EC6568" w:rsidP="00EC6568">
      <w:pPr>
        <w:spacing w:after="0"/>
        <w:ind w:firstLine="567"/>
        <w:jc w:val="both"/>
        <w:rPr>
          <w:sz w:val="24"/>
          <w:szCs w:val="24"/>
        </w:rPr>
      </w:pPr>
      <w:r w:rsidRPr="00EC6568">
        <w:rPr>
          <w:sz w:val="24"/>
          <w:szCs w:val="24"/>
        </w:rPr>
        <w:t xml:space="preserve">45. Истребование документов, необходимых в соответствии с нормативными правовыми актами Приднестровской Молдавской Республики для предоставления государственных услуг, которые находятся в распоряжении государственных органов и иных органов, участвующих в предоставлении государственных услуг, осуществляется территориальными органами Фонда без участия заявителя (его представителя) в рамках межведомственного взаимодействия в порядке, установленном главой 25 настоящего Регламента. </w:t>
      </w:r>
    </w:p>
    <w:p w:rsidR="00EC6568" w:rsidRDefault="00EC6568" w:rsidP="00EC6568">
      <w:pPr>
        <w:spacing w:after="0"/>
        <w:ind w:firstLine="567"/>
        <w:jc w:val="both"/>
        <w:rPr>
          <w:sz w:val="24"/>
          <w:szCs w:val="24"/>
        </w:rPr>
      </w:pPr>
      <w:r w:rsidRPr="00EC6568">
        <w:rPr>
          <w:sz w:val="24"/>
          <w:szCs w:val="24"/>
        </w:rPr>
        <w:t xml:space="preserve">45-1. Сведения об актах гражданского состояния, предусмотренные главой 9 настоящего Регламента, истребуются территориальными органами Фонда посредством электронной базы данных единых государственных реестров данных об актах гражданского состояния в Приднестровской Молдавской Республике. </w:t>
      </w:r>
    </w:p>
    <w:p w:rsidR="00EC6568" w:rsidRDefault="00EC6568" w:rsidP="00EC6568">
      <w:pPr>
        <w:spacing w:after="0"/>
        <w:ind w:firstLine="567"/>
        <w:jc w:val="both"/>
        <w:rPr>
          <w:sz w:val="24"/>
          <w:szCs w:val="24"/>
        </w:rPr>
      </w:pPr>
      <w:r w:rsidRPr="00EC6568">
        <w:rPr>
          <w:sz w:val="24"/>
          <w:szCs w:val="24"/>
        </w:rPr>
        <w:t xml:space="preserve">В случае отсутствия сведений об актах гражданского состояния заявителя, необходимых для предоставления государственных услуг, содержащихся в электронной базе данных единых государственных реестров данных об актах гражданского состояния в Приднестровской Молдавской Республике, заявитель (его представитель) предоставляет свидетельство о регистрации соответствующего акта гражданского состояния (подлинник). </w:t>
      </w:r>
    </w:p>
    <w:p w:rsidR="00EC6568" w:rsidRDefault="00EC6568" w:rsidP="00EC6568">
      <w:pPr>
        <w:spacing w:after="0"/>
        <w:ind w:firstLine="567"/>
        <w:jc w:val="both"/>
        <w:rPr>
          <w:sz w:val="24"/>
          <w:szCs w:val="24"/>
        </w:rPr>
      </w:pPr>
      <w:r w:rsidRPr="00EC6568">
        <w:rPr>
          <w:sz w:val="24"/>
          <w:szCs w:val="24"/>
        </w:rPr>
        <w:t>46. Заявитель (его представитель) вправе представить дополнительно к документам, необходимым для предоставления государственных услуг, подлежащим представлению, документы, которые находятся в распоряжении государственных и иных органов. Непредставление заявителем (его представителем) указанных в настоящем пункте Регламента документов, за исключением сведений, указанных в части второй пункта 45-1 настоящего Регламента, не является основанием для отказа в предоставлении государственных услуг</w:t>
      </w:r>
      <w:r>
        <w:rPr>
          <w:sz w:val="24"/>
          <w:szCs w:val="24"/>
        </w:rPr>
        <w:t>.</w:t>
      </w:r>
    </w:p>
    <w:p w:rsidR="00EC6568" w:rsidRDefault="00EC6568" w:rsidP="00EC6568">
      <w:pPr>
        <w:spacing w:after="0"/>
        <w:ind w:firstLine="567"/>
        <w:jc w:val="both"/>
        <w:rPr>
          <w:sz w:val="24"/>
          <w:szCs w:val="24"/>
        </w:rPr>
      </w:pPr>
    </w:p>
    <w:p w:rsidR="00EC6568" w:rsidRPr="00EC6568" w:rsidRDefault="000223ED" w:rsidP="00EC6568">
      <w:pPr>
        <w:spacing w:after="0"/>
        <w:ind w:firstLine="567"/>
        <w:jc w:val="both"/>
        <w:rPr>
          <w:b/>
          <w:sz w:val="24"/>
          <w:szCs w:val="24"/>
        </w:rPr>
      </w:pPr>
      <w:r w:rsidRPr="00EC6568">
        <w:rPr>
          <w:b/>
          <w:sz w:val="24"/>
          <w:szCs w:val="24"/>
        </w:rPr>
        <w:t>11. Действия, требование осуществления которых от заявителя запрещено</w:t>
      </w:r>
    </w:p>
    <w:p w:rsidR="00EC6568" w:rsidRDefault="00EC6568" w:rsidP="000223ED">
      <w:pPr>
        <w:spacing w:after="0"/>
        <w:ind w:firstLine="567"/>
        <w:jc w:val="both"/>
        <w:rPr>
          <w:sz w:val="24"/>
          <w:szCs w:val="24"/>
        </w:rPr>
      </w:pPr>
    </w:p>
    <w:p w:rsidR="00EC6568" w:rsidRDefault="000223ED" w:rsidP="000223ED">
      <w:pPr>
        <w:spacing w:after="0"/>
        <w:ind w:firstLine="567"/>
        <w:jc w:val="both"/>
        <w:rPr>
          <w:sz w:val="24"/>
          <w:szCs w:val="24"/>
        </w:rPr>
      </w:pPr>
      <w:r w:rsidRPr="000223ED">
        <w:rPr>
          <w:sz w:val="24"/>
          <w:szCs w:val="24"/>
        </w:rPr>
        <w:t xml:space="preserve">47. Должностные лица Фонда и его территориальных органов не вправе требовать от заявителя (его представителя): </w:t>
      </w:r>
    </w:p>
    <w:p w:rsidR="00EC6568" w:rsidRDefault="000223ED" w:rsidP="000223ED">
      <w:pPr>
        <w:spacing w:after="0"/>
        <w:ind w:firstLine="567"/>
        <w:jc w:val="both"/>
        <w:rPr>
          <w:sz w:val="24"/>
          <w:szCs w:val="24"/>
        </w:rPr>
      </w:pPr>
      <w:r w:rsidRPr="000223ED">
        <w:rPr>
          <w:sz w:val="24"/>
          <w:szCs w:val="24"/>
        </w:rPr>
        <w:t xml:space="preserve">а)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 </w:t>
      </w:r>
    </w:p>
    <w:p w:rsidR="00EC6568" w:rsidRDefault="000223ED" w:rsidP="000223ED">
      <w:pPr>
        <w:spacing w:after="0"/>
        <w:ind w:firstLine="567"/>
        <w:jc w:val="both"/>
        <w:rPr>
          <w:sz w:val="24"/>
          <w:szCs w:val="24"/>
        </w:rPr>
      </w:pPr>
      <w:r w:rsidRPr="000223ED">
        <w:rPr>
          <w:sz w:val="24"/>
          <w:szCs w:val="24"/>
        </w:rPr>
        <w:t xml:space="preserve">б) предоставления документов и (или)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органов государственной власти Приднестровской Молдавской Республики, организаций, участвующих в предоставлении государственных услуг, в соответствии с нормативными правовыми актами Приднестровской Молдавской Республики, за исключением документов, перечень которых утвержден законодательством Приднестровской Молдавской Республики. Заявитель (его представитель) вправе представить указанные документы и (или) информацию в органы, предоставляющие государственные услуги, по собственной инициативе; </w:t>
      </w:r>
    </w:p>
    <w:p w:rsidR="00EC6568" w:rsidRDefault="000223ED" w:rsidP="000223ED">
      <w:pPr>
        <w:spacing w:after="0"/>
        <w:ind w:firstLine="567"/>
        <w:jc w:val="both"/>
        <w:rPr>
          <w:sz w:val="24"/>
          <w:szCs w:val="24"/>
        </w:rPr>
      </w:pPr>
      <w:r w:rsidRPr="000223ED">
        <w:rPr>
          <w:sz w:val="24"/>
          <w:szCs w:val="24"/>
        </w:rPr>
        <w:t xml:space="preserve">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включенных в перечни, утвержденные законодательством Приднестровской Молдавской Республики; </w:t>
      </w:r>
    </w:p>
    <w:p w:rsidR="00EC6568" w:rsidRDefault="000223ED" w:rsidP="000223ED">
      <w:pPr>
        <w:spacing w:after="0"/>
        <w:ind w:firstLine="567"/>
        <w:jc w:val="both"/>
        <w:rPr>
          <w:sz w:val="24"/>
          <w:szCs w:val="24"/>
        </w:rPr>
      </w:pPr>
      <w:r w:rsidRPr="000223ED">
        <w:rPr>
          <w:sz w:val="24"/>
          <w:szCs w:val="24"/>
        </w:rPr>
        <w:t xml:space="preserve">г) обращения за оказанием услуг, не включенных в Единый реестр государственных услуг, утвержденный законодательством Приднестровской Молдавской Республики, а также предоставления документов, выдаваемых по результатам оказания таких услуг. </w:t>
      </w:r>
    </w:p>
    <w:p w:rsidR="00EC6568" w:rsidRDefault="00EC6568" w:rsidP="000223ED">
      <w:pPr>
        <w:spacing w:after="0"/>
        <w:ind w:firstLine="567"/>
        <w:jc w:val="both"/>
        <w:rPr>
          <w:sz w:val="24"/>
          <w:szCs w:val="24"/>
        </w:rPr>
      </w:pPr>
    </w:p>
    <w:p w:rsidR="00EC6568" w:rsidRPr="00EC6568" w:rsidRDefault="000223ED" w:rsidP="00EC6568">
      <w:pPr>
        <w:spacing w:after="0"/>
        <w:ind w:firstLine="567"/>
        <w:jc w:val="center"/>
        <w:rPr>
          <w:b/>
          <w:sz w:val="24"/>
          <w:szCs w:val="24"/>
        </w:rPr>
      </w:pPr>
      <w:r w:rsidRPr="00EC6568">
        <w:rPr>
          <w:b/>
          <w:sz w:val="24"/>
          <w:szCs w:val="24"/>
        </w:rPr>
        <w:t>12. Исчерпывающий перечень оснований для отказа в приеме заявления и документов, необходимых для предоставления государственных услуг</w:t>
      </w:r>
    </w:p>
    <w:p w:rsidR="00EC6568" w:rsidRPr="00EC6568" w:rsidRDefault="00EC6568" w:rsidP="00EC6568">
      <w:pPr>
        <w:spacing w:after="0"/>
        <w:ind w:firstLine="567"/>
        <w:jc w:val="center"/>
        <w:rPr>
          <w:b/>
          <w:sz w:val="24"/>
          <w:szCs w:val="24"/>
        </w:rPr>
      </w:pPr>
    </w:p>
    <w:p w:rsidR="00EC6568" w:rsidRDefault="000223ED" w:rsidP="000223ED">
      <w:pPr>
        <w:spacing w:after="0"/>
        <w:ind w:firstLine="567"/>
        <w:jc w:val="both"/>
        <w:rPr>
          <w:sz w:val="24"/>
          <w:szCs w:val="24"/>
        </w:rPr>
      </w:pPr>
      <w:r w:rsidRPr="000223ED">
        <w:rPr>
          <w:sz w:val="24"/>
          <w:szCs w:val="24"/>
        </w:rPr>
        <w:t xml:space="preserve">48. Основаниями для отказа в приеме заявления и документов, необходимых для предоставления государственных услуг, являются: </w:t>
      </w:r>
    </w:p>
    <w:p w:rsidR="00EC6568" w:rsidRDefault="000223ED" w:rsidP="000223ED">
      <w:pPr>
        <w:spacing w:after="0"/>
        <w:ind w:firstLine="567"/>
        <w:jc w:val="both"/>
        <w:rPr>
          <w:sz w:val="24"/>
          <w:szCs w:val="24"/>
        </w:rPr>
      </w:pPr>
      <w:r w:rsidRPr="000223ED">
        <w:rPr>
          <w:sz w:val="24"/>
          <w:szCs w:val="24"/>
        </w:rPr>
        <w:t xml:space="preserve">а) отсутствие документа, удостоверяющего личность уполномоченного представителя заявителя (при личном обращении); </w:t>
      </w:r>
    </w:p>
    <w:p w:rsidR="00EC6568" w:rsidRDefault="000223ED" w:rsidP="000223ED">
      <w:pPr>
        <w:spacing w:after="0"/>
        <w:ind w:firstLine="567"/>
        <w:jc w:val="both"/>
        <w:rPr>
          <w:sz w:val="24"/>
          <w:szCs w:val="24"/>
        </w:rPr>
      </w:pPr>
      <w:r w:rsidRPr="000223ED">
        <w:rPr>
          <w:sz w:val="24"/>
          <w:szCs w:val="24"/>
        </w:rPr>
        <w:t xml:space="preserve">б) отсутствие документа, подтверждающего полномочия представителя; </w:t>
      </w:r>
    </w:p>
    <w:p w:rsidR="00EC6568" w:rsidRDefault="000223ED" w:rsidP="000223ED">
      <w:pPr>
        <w:spacing w:after="0"/>
        <w:ind w:firstLine="567"/>
        <w:jc w:val="both"/>
        <w:rPr>
          <w:sz w:val="24"/>
          <w:szCs w:val="24"/>
        </w:rPr>
      </w:pPr>
      <w:r w:rsidRPr="000223ED">
        <w:rPr>
          <w:sz w:val="24"/>
          <w:szCs w:val="24"/>
        </w:rPr>
        <w:t xml:space="preserve">в) отсутствие документов, указанных в главе 9 настоящего Регламента; </w:t>
      </w:r>
    </w:p>
    <w:p w:rsidR="00EC6568" w:rsidRDefault="000223ED" w:rsidP="000223ED">
      <w:pPr>
        <w:spacing w:after="0"/>
        <w:ind w:firstLine="567"/>
        <w:jc w:val="both"/>
        <w:rPr>
          <w:sz w:val="24"/>
          <w:szCs w:val="24"/>
        </w:rPr>
      </w:pPr>
      <w:r w:rsidRPr="000223ED">
        <w:rPr>
          <w:sz w:val="24"/>
          <w:szCs w:val="24"/>
        </w:rPr>
        <w:t xml:space="preserve">г) представление документов, имеющих подчистки, приписки, исправления, не позволяющие однозначно истолковать их содержание; </w:t>
      </w:r>
    </w:p>
    <w:p w:rsidR="00EC6568" w:rsidRDefault="000223ED" w:rsidP="000223ED">
      <w:pPr>
        <w:spacing w:after="0"/>
        <w:ind w:firstLine="567"/>
        <w:jc w:val="both"/>
        <w:rPr>
          <w:sz w:val="24"/>
          <w:szCs w:val="24"/>
        </w:rPr>
      </w:pPr>
      <w:r w:rsidRPr="000223ED">
        <w:rPr>
          <w:sz w:val="24"/>
          <w:szCs w:val="24"/>
        </w:rPr>
        <w:t xml:space="preserve">д) документы оформлены ненадлежащим образом (несоответствие документа в части формы и содержания установленным законодательством Приднестровской Молдавской Республики требованиям, отсутствие подписей уполномоченных лиц, печатей и штампов, утвержденных в установленном порядке); </w:t>
      </w:r>
    </w:p>
    <w:p w:rsidR="00EC6568" w:rsidRDefault="000223ED" w:rsidP="000223ED">
      <w:pPr>
        <w:spacing w:after="0"/>
        <w:ind w:firstLine="567"/>
        <w:jc w:val="both"/>
        <w:rPr>
          <w:sz w:val="24"/>
          <w:szCs w:val="24"/>
        </w:rPr>
      </w:pPr>
      <w:r w:rsidRPr="000223ED">
        <w:rPr>
          <w:sz w:val="24"/>
          <w:szCs w:val="24"/>
        </w:rPr>
        <w:t xml:space="preserve">е) наличие грамматических и технических ошибок в указанных персональных данных заявителя; </w:t>
      </w:r>
    </w:p>
    <w:p w:rsidR="00EC6568" w:rsidRDefault="000223ED" w:rsidP="000223ED">
      <w:pPr>
        <w:spacing w:after="0"/>
        <w:ind w:firstLine="567"/>
        <w:jc w:val="both"/>
        <w:rPr>
          <w:sz w:val="24"/>
          <w:szCs w:val="24"/>
        </w:rPr>
      </w:pPr>
      <w:r w:rsidRPr="000223ED">
        <w:rPr>
          <w:sz w:val="24"/>
          <w:szCs w:val="24"/>
        </w:rPr>
        <w:t xml:space="preserve">ж) наличие незаполненных реквизитов в заявлении; </w:t>
      </w:r>
    </w:p>
    <w:p w:rsidR="00EC6568" w:rsidRDefault="000223ED" w:rsidP="000223ED">
      <w:pPr>
        <w:spacing w:after="0"/>
        <w:ind w:firstLine="567"/>
        <w:jc w:val="both"/>
        <w:rPr>
          <w:sz w:val="24"/>
          <w:szCs w:val="24"/>
        </w:rPr>
      </w:pPr>
      <w:r w:rsidRPr="000223ED">
        <w:rPr>
          <w:sz w:val="24"/>
          <w:szCs w:val="24"/>
        </w:rPr>
        <w:t xml:space="preserve">з) неисполнение требований, установленных главой 27 настоящего Регламента. </w:t>
      </w:r>
    </w:p>
    <w:p w:rsidR="00EC6568" w:rsidRDefault="000223ED" w:rsidP="000223ED">
      <w:pPr>
        <w:spacing w:after="0"/>
        <w:ind w:firstLine="567"/>
        <w:jc w:val="both"/>
        <w:rPr>
          <w:sz w:val="24"/>
          <w:szCs w:val="24"/>
        </w:rPr>
      </w:pPr>
      <w:r w:rsidRPr="000223ED">
        <w:rPr>
          <w:sz w:val="24"/>
          <w:szCs w:val="24"/>
        </w:rPr>
        <w:t xml:space="preserve">В случае наличия основания для отказа в приеме заявления и документов, необходимых для предоставления государственных услуг, территориальный орган Фонда письменно уведомляет заявителя (его представителя) о необходимости представления в 5 (пятидневный) срок заявления и документов, которые отсутствуют либо оформлены ненадлежащим образом. </w:t>
      </w:r>
    </w:p>
    <w:p w:rsidR="00EC6568" w:rsidRPr="00EC6568" w:rsidRDefault="000223ED" w:rsidP="00EC6568">
      <w:pPr>
        <w:spacing w:after="0"/>
        <w:ind w:firstLine="567"/>
        <w:jc w:val="center"/>
        <w:rPr>
          <w:b/>
          <w:sz w:val="24"/>
          <w:szCs w:val="24"/>
        </w:rPr>
      </w:pPr>
      <w:r w:rsidRPr="00EC6568">
        <w:rPr>
          <w:b/>
          <w:sz w:val="24"/>
          <w:szCs w:val="24"/>
        </w:rPr>
        <w:t>13. Исчерпывающий перечень оснований для приостановления или отказа в предоставлении государственных услуг</w:t>
      </w:r>
    </w:p>
    <w:p w:rsidR="00EC6568" w:rsidRDefault="00EC6568" w:rsidP="000223ED">
      <w:pPr>
        <w:spacing w:after="0"/>
        <w:ind w:firstLine="567"/>
        <w:jc w:val="both"/>
        <w:rPr>
          <w:sz w:val="24"/>
          <w:szCs w:val="24"/>
        </w:rPr>
      </w:pPr>
    </w:p>
    <w:p w:rsidR="00EC6568" w:rsidRDefault="000223ED" w:rsidP="000223ED">
      <w:pPr>
        <w:spacing w:after="0"/>
        <w:ind w:firstLine="567"/>
        <w:jc w:val="both"/>
        <w:rPr>
          <w:sz w:val="24"/>
          <w:szCs w:val="24"/>
        </w:rPr>
      </w:pPr>
      <w:r w:rsidRPr="000223ED">
        <w:rPr>
          <w:sz w:val="24"/>
          <w:szCs w:val="24"/>
        </w:rPr>
        <w:t xml:space="preserve">49. Основанием для приостановления предоставления государственных услуг является окончание учебного года для граждан, обучающихся на очной форме обучения в возрасте от 18 (восемнадцати) до 23 (двадцати трех) лет (для выплаты ежемесячной денежной компенсации в возмещение вреда по случаю потери кормильца, в случае смерти граждан, ставших инвалидами вследствие катастрофы на Чернобыльской АЭС, ядерных испытаний до даты фактического прекращения таких испытаний и учений,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в отношении которых установлена причинная связь смерти с заболеванием и ежемесячной компенсации семьям за потерю кормильца, участника ликвидации последствий катастрофы на Чернобыльской АЭС, участника испытаний ядерного оружия, а также участника ликвидации последствий аварии на производственном объединении «Маяк» и сбросов радиоактивных отходов в реку </w:t>
      </w:r>
      <w:proofErr w:type="spellStart"/>
      <w:r w:rsidRPr="000223ED">
        <w:rPr>
          <w:sz w:val="24"/>
          <w:szCs w:val="24"/>
        </w:rPr>
        <w:t>Теча</w:t>
      </w:r>
      <w:proofErr w:type="spellEnd"/>
      <w:r w:rsidRPr="000223ED">
        <w:rPr>
          <w:sz w:val="24"/>
          <w:szCs w:val="24"/>
        </w:rPr>
        <w:t xml:space="preserve">). </w:t>
      </w:r>
    </w:p>
    <w:p w:rsidR="00EC6568" w:rsidRDefault="000223ED" w:rsidP="000223ED">
      <w:pPr>
        <w:spacing w:after="0"/>
        <w:ind w:firstLine="567"/>
        <w:jc w:val="both"/>
        <w:rPr>
          <w:sz w:val="24"/>
          <w:szCs w:val="24"/>
        </w:rPr>
      </w:pPr>
      <w:r w:rsidRPr="000223ED">
        <w:rPr>
          <w:sz w:val="24"/>
          <w:szCs w:val="24"/>
        </w:rPr>
        <w:t xml:space="preserve">Для продления платежей представляются справка об учебе с учебного заведения и документы, подтверждающие право на дальнейшее получение возмещения вреда и компенсации семьям за потерю кормильца. </w:t>
      </w:r>
    </w:p>
    <w:p w:rsidR="00EC6568" w:rsidRDefault="000223ED" w:rsidP="000223ED">
      <w:pPr>
        <w:spacing w:after="0"/>
        <w:ind w:firstLine="567"/>
        <w:jc w:val="both"/>
        <w:rPr>
          <w:sz w:val="24"/>
          <w:szCs w:val="24"/>
        </w:rPr>
      </w:pPr>
      <w:r w:rsidRPr="000223ED">
        <w:rPr>
          <w:sz w:val="24"/>
          <w:szCs w:val="24"/>
        </w:rPr>
        <w:t xml:space="preserve">50. Основаниями для отказа в предоставлении государственных услуг являются: </w:t>
      </w:r>
    </w:p>
    <w:p w:rsidR="00EC6568" w:rsidRDefault="000223ED" w:rsidP="000223ED">
      <w:pPr>
        <w:spacing w:after="0"/>
        <w:ind w:firstLine="567"/>
        <w:jc w:val="both"/>
        <w:rPr>
          <w:sz w:val="24"/>
          <w:szCs w:val="24"/>
        </w:rPr>
      </w:pPr>
      <w:r w:rsidRPr="000223ED">
        <w:rPr>
          <w:sz w:val="24"/>
          <w:szCs w:val="24"/>
        </w:rPr>
        <w:t xml:space="preserve">а) предоставление неполного перечня документов, необходимых для предоставления государственных услуг, предусмотренных главой 9 настоящего Регламента; </w:t>
      </w:r>
    </w:p>
    <w:p w:rsidR="00EC6568" w:rsidRDefault="000223ED" w:rsidP="000223ED">
      <w:pPr>
        <w:spacing w:after="0"/>
        <w:ind w:firstLine="567"/>
        <w:jc w:val="both"/>
        <w:rPr>
          <w:sz w:val="24"/>
          <w:szCs w:val="24"/>
        </w:rPr>
      </w:pPr>
      <w:r w:rsidRPr="000223ED">
        <w:rPr>
          <w:sz w:val="24"/>
          <w:szCs w:val="24"/>
        </w:rPr>
        <w:t xml:space="preserve">б) представление документов, не соответствующих требованиям законодательства Приднестровской Молдавской Республики; </w:t>
      </w:r>
    </w:p>
    <w:p w:rsidR="00EC6568" w:rsidRDefault="000223ED" w:rsidP="000223ED">
      <w:pPr>
        <w:spacing w:after="0"/>
        <w:ind w:firstLine="567"/>
        <w:jc w:val="both"/>
        <w:rPr>
          <w:sz w:val="24"/>
          <w:szCs w:val="24"/>
        </w:rPr>
      </w:pPr>
      <w:r w:rsidRPr="000223ED">
        <w:rPr>
          <w:sz w:val="24"/>
          <w:szCs w:val="24"/>
        </w:rPr>
        <w:t xml:space="preserve">в) отсутствие права на получение государственных услуг в соответствии с законодательством Приднестровской Молдавской Республики; </w:t>
      </w:r>
    </w:p>
    <w:p w:rsidR="00EC6568" w:rsidRDefault="000223ED" w:rsidP="000223ED">
      <w:pPr>
        <w:spacing w:after="0"/>
        <w:ind w:firstLine="567"/>
        <w:jc w:val="both"/>
        <w:rPr>
          <w:sz w:val="24"/>
          <w:szCs w:val="24"/>
        </w:rPr>
      </w:pPr>
      <w:r w:rsidRPr="000223ED">
        <w:rPr>
          <w:sz w:val="24"/>
          <w:szCs w:val="24"/>
        </w:rPr>
        <w:t xml:space="preserve">г) предоставление недостоверной информации. При устранении оснований, указанных в </w:t>
      </w:r>
      <w:proofErr w:type="gramStart"/>
      <w:r w:rsidRPr="000223ED">
        <w:rPr>
          <w:sz w:val="24"/>
          <w:szCs w:val="24"/>
        </w:rPr>
        <w:t>подпунктах</w:t>
      </w:r>
      <w:proofErr w:type="gramEnd"/>
      <w:r w:rsidRPr="000223ED">
        <w:rPr>
          <w:sz w:val="24"/>
          <w:szCs w:val="24"/>
        </w:rPr>
        <w:t xml:space="preserve"> а), б) настоящего пункта предоставление государственных услуг возобновляется. </w:t>
      </w:r>
    </w:p>
    <w:p w:rsidR="00EC6568" w:rsidRDefault="00EC6568" w:rsidP="000223ED">
      <w:pPr>
        <w:spacing w:after="0"/>
        <w:ind w:firstLine="567"/>
        <w:jc w:val="both"/>
        <w:rPr>
          <w:sz w:val="24"/>
          <w:szCs w:val="24"/>
        </w:rPr>
      </w:pPr>
    </w:p>
    <w:p w:rsidR="00EC6568" w:rsidRPr="00EC6568" w:rsidRDefault="000223ED" w:rsidP="00EC6568">
      <w:pPr>
        <w:spacing w:after="0"/>
        <w:ind w:firstLine="567"/>
        <w:jc w:val="center"/>
        <w:rPr>
          <w:b/>
          <w:sz w:val="24"/>
          <w:szCs w:val="24"/>
        </w:rPr>
      </w:pPr>
      <w:r w:rsidRPr="00EC6568">
        <w:rPr>
          <w:b/>
          <w:sz w:val="24"/>
          <w:szCs w:val="24"/>
        </w:rPr>
        <w:t>14. Перечень услуг, которые являются необходимыми и обязательными для предоставления государственных услуг, в том числе сведения о документе (документах), выдаваемом (выдаваемых) организациями, участвующими в предоставлении государственных услуг</w:t>
      </w:r>
    </w:p>
    <w:p w:rsidR="00EC6568" w:rsidRDefault="00EC6568" w:rsidP="000223ED">
      <w:pPr>
        <w:spacing w:after="0"/>
        <w:ind w:firstLine="567"/>
        <w:jc w:val="both"/>
        <w:rPr>
          <w:sz w:val="24"/>
          <w:szCs w:val="24"/>
        </w:rPr>
      </w:pPr>
    </w:p>
    <w:p w:rsidR="00EC6568" w:rsidRDefault="000223ED" w:rsidP="000223ED">
      <w:pPr>
        <w:spacing w:after="0"/>
        <w:ind w:firstLine="567"/>
        <w:jc w:val="both"/>
        <w:rPr>
          <w:sz w:val="24"/>
          <w:szCs w:val="24"/>
        </w:rPr>
      </w:pPr>
      <w:r w:rsidRPr="000223ED">
        <w:rPr>
          <w:sz w:val="24"/>
          <w:szCs w:val="24"/>
        </w:rPr>
        <w:t xml:space="preserve">51. Услуги, которые являются необходимыми и обязательными для предоставления государственных услуг, законодательством Приднестровской Молдавской Республики не предусмотрены. </w:t>
      </w:r>
    </w:p>
    <w:p w:rsidR="00EC6568" w:rsidRDefault="00EC6568" w:rsidP="000223ED">
      <w:pPr>
        <w:spacing w:after="0"/>
        <w:ind w:firstLine="567"/>
        <w:jc w:val="both"/>
        <w:rPr>
          <w:sz w:val="24"/>
          <w:szCs w:val="24"/>
        </w:rPr>
      </w:pPr>
    </w:p>
    <w:p w:rsidR="00EC6568" w:rsidRPr="00EC6568" w:rsidRDefault="000223ED" w:rsidP="00EC6568">
      <w:pPr>
        <w:spacing w:after="0"/>
        <w:ind w:firstLine="567"/>
        <w:jc w:val="center"/>
        <w:rPr>
          <w:b/>
          <w:sz w:val="24"/>
          <w:szCs w:val="24"/>
        </w:rPr>
      </w:pPr>
      <w:r w:rsidRPr="00EC6568">
        <w:rPr>
          <w:b/>
          <w:sz w:val="24"/>
          <w:szCs w:val="24"/>
        </w:rPr>
        <w:t>15. Порядок, размер и основания взимания государственной пошлины или иной платы, взимаемой за предоставление государственных услуг</w:t>
      </w:r>
    </w:p>
    <w:p w:rsidR="00EC6568" w:rsidRDefault="00EC6568" w:rsidP="000223ED">
      <w:pPr>
        <w:spacing w:after="0"/>
        <w:ind w:firstLine="567"/>
        <w:jc w:val="both"/>
        <w:rPr>
          <w:sz w:val="24"/>
          <w:szCs w:val="24"/>
        </w:rPr>
      </w:pPr>
    </w:p>
    <w:p w:rsidR="00EC6568" w:rsidRDefault="000223ED" w:rsidP="000223ED">
      <w:pPr>
        <w:spacing w:after="0"/>
        <w:ind w:firstLine="567"/>
        <w:jc w:val="both"/>
        <w:rPr>
          <w:sz w:val="24"/>
          <w:szCs w:val="24"/>
        </w:rPr>
      </w:pPr>
      <w:r w:rsidRPr="000223ED">
        <w:rPr>
          <w:sz w:val="24"/>
          <w:szCs w:val="24"/>
        </w:rPr>
        <w:t xml:space="preserve">52. За предоставление государственных услуг государственная пошлина или иная плата не взимается. Государственные услуги предоставляются на безвозмездной основе. </w:t>
      </w:r>
    </w:p>
    <w:p w:rsidR="00EC6568" w:rsidRDefault="00EC6568" w:rsidP="000223ED">
      <w:pPr>
        <w:spacing w:after="0"/>
        <w:ind w:firstLine="567"/>
        <w:jc w:val="both"/>
        <w:rPr>
          <w:sz w:val="24"/>
          <w:szCs w:val="24"/>
        </w:rPr>
      </w:pPr>
    </w:p>
    <w:p w:rsidR="00EC6568" w:rsidRPr="00EC6568" w:rsidRDefault="000223ED" w:rsidP="00EC6568">
      <w:pPr>
        <w:spacing w:after="0"/>
        <w:ind w:firstLine="567"/>
        <w:jc w:val="center"/>
        <w:rPr>
          <w:b/>
          <w:sz w:val="24"/>
          <w:szCs w:val="24"/>
        </w:rPr>
      </w:pPr>
      <w:r w:rsidRPr="00EC6568">
        <w:rPr>
          <w:b/>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государственных услуг</w:t>
      </w:r>
    </w:p>
    <w:p w:rsidR="00EC6568" w:rsidRDefault="00EC6568" w:rsidP="000223ED">
      <w:pPr>
        <w:spacing w:after="0"/>
        <w:ind w:firstLine="567"/>
        <w:jc w:val="both"/>
        <w:rPr>
          <w:sz w:val="24"/>
          <w:szCs w:val="24"/>
        </w:rPr>
      </w:pPr>
    </w:p>
    <w:p w:rsidR="00EC6568" w:rsidRDefault="000223ED" w:rsidP="000223ED">
      <w:pPr>
        <w:spacing w:after="0"/>
        <w:ind w:firstLine="567"/>
        <w:jc w:val="both"/>
        <w:rPr>
          <w:sz w:val="24"/>
          <w:szCs w:val="24"/>
        </w:rPr>
      </w:pPr>
      <w:r w:rsidRPr="000223ED">
        <w:rPr>
          <w:sz w:val="24"/>
          <w:szCs w:val="24"/>
        </w:rPr>
        <w:t xml:space="preserve">53. Плата за предоставление услуг, которые являются необходимыми и обязательными для предоставления государственных услуг, не предусмотрена. </w:t>
      </w:r>
    </w:p>
    <w:p w:rsidR="00EC6568" w:rsidRDefault="00EC6568" w:rsidP="000223ED">
      <w:pPr>
        <w:spacing w:after="0"/>
        <w:ind w:firstLine="567"/>
        <w:jc w:val="both"/>
        <w:rPr>
          <w:sz w:val="24"/>
          <w:szCs w:val="24"/>
        </w:rPr>
      </w:pPr>
    </w:p>
    <w:p w:rsidR="00EC6568" w:rsidRPr="00EC6568" w:rsidRDefault="000223ED" w:rsidP="00EC6568">
      <w:pPr>
        <w:spacing w:after="0"/>
        <w:ind w:firstLine="567"/>
        <w:jc w:val="center"/>
        <w:rPr>
          <w:b/>
          <w:sz w:val="24"/>
          <w:szCs w:val="24"/>
        </w:rPr>
      </w:pPr>
      <w:r w:rsidRPr="00EC6568">
        <w:rPr>
          <w:b/>
          <w:sz w:val="24"/>
          <w:szCs w:val="24"/>
        </w:rPr>
        <w:t>17. Максимальный срок ожидания в очереди при подаче запроса о предоставлении государственных услуг</w:t>
      </w:r>
    </w:p>
    <w:p w:rsidR="00EC6568" w:rsidRDefault="00EC6568" w:rsidP="000223ED">
      <w:pPr>
        <w:spacing w:after="0"/>
        <w:ind w:firstLine="567"/>
        <w:jc w:val="both"/>
        <w:rPr>
          <w:sz w:val="24"/>
          <w:szCs w:val="24"/>
        </w:rPr>
      </w:pPr>
    </w:p>
    <w:p w:rsidR="00EC6568" w:rsidRDefault="000223ED" w:rsidP="000223ED">
      <w:pPr>
        <w:spacing w:after="0"/>
        <w:ind w:firstLine="567"/>
        <w:jc w:val="both"/>
        <w:rPr>
          <w:sz w:val="24"/>
          <w:szCs w:val="24"/>
        </w:rPr>
      </w:pPr>
      <w:r w:rsidRPr="000223ED">
        <w:rPr>
          <w:sz w:val="24"/>
          <w:szCs w:val="24"/>
        </w:rPr>
        <w:t xml:space="preserve">54. Максимальный срок ожидания в очереди при подаче заявления и документов, необходимых для предоставления государственных услуг, составляет 15 (пятнадцать) минут, при этом срок ожидания не должен превышать 30 (тридцати) минут. </w:t>
      </w:r>
    </w:p>
    <w:p w:rsidR="00EC6568" w:rsidRDefault="000223ED" w:rsidP="000223ED">
      <w:pPr>
        <w:spacing w:after="0"/>
        <w:ind w:firstLine="567"/>
        <w:jc w:val="both"/>
        <w:rPr>
          <w:sz w:val="24"/>
          <w:szCs w:val="24"/>
        </w:rPr>
      </w:pPr>
      <w:r w:rsidRPr="000223ED">
        <w:rPr>
          <w:sz w:val="24"/>
          <w:szCs w:val="24"/>
        </w:rPr>
        <w:t xml:space="preserve">55. Электронная очередь при подаче заявления и документов, необходимых для предоставления государственных услуг, посредством Портала, отсутствует. </w:t>
      </w:r>
    </w:p>
    <w:p w:rsidR="00EC6568" w:rsidRDefault="00EC6568" w:rsidP="000223ED">
      <w:pPr>
        <w:spacing w:after="0"/>
        <w:ind w:firstLine="567"/>
        <w:jc w:val="both"/>
        <w:rPr>
          <w:sz w:val="24"/>
          <w:szCs w:val="24"/>
        </w:rPr>
      </w:pPr>
    </w:p>
    <w:p w:rsidR="00EC6568" w:rsidRPr="00EC6568" w:rsidRDefault="000223ED" w:rsidP="00EC6568">
      <w:pPr>
        <w:spacing w:after="0"/>
        <w:ind w:firstLine="567"/>
        <w:jc w:val="center"/>
        <w:rPr>
          <w:b/>
          <w:sz w:val="24"/>
          <w:szCs w:val="24"/>
        </w:rPr>
      </w:pPr>
      <w:r w:rsidRPr="00EC6568">
        <w:rPr>
          <w:b/>
          <w:sz w:val="24"/>
          <w:szCs w:val="24"/>
        </w:rPr>
        <w:t>18. Срок и порядок регистрации запроса заявителя о предоставлении государственных услуг, в том числе в электронной форме</w:t>
      </w:r>
    </w:p>
    <w:p w:rsidR="00EC6568" w:rsidRPr="00EC6568" w:rsidRDefault="00EC6568" w:rsidP="00EC6568">
      <w:pPr>
        <w:spacing w:after="0"/>
        <w:ind w:firstLine="567"/>
        <w:jc w:val="center"/>
        <w:rPr>
          <w:b/>
          <w:sz w:val="24"/>
          <w:szCs w:val="24"/>
        </w:rPr>
      </w:pPr>
    </w:p>
    <w:p w:rsidR="00EC6568" w:rsidRDefault="000223ED" w:rsidP="000223ED">
      <w:pPr>
        <w:spacing w:after="0"/>
        <w:ind w:firstLine="567"/>
        <w:jc w:val="both"/>
        <w:rPr>
          <w:sz w:val="24"/>
          <w:szCs w:val="24"/>
        </w:rPr>
      </w:pPr>
      <w:r w:rsidRPr="000223ED">
        <w:rPr>
          <w:sz w:val="24"/>
          <w:szCs w:val="24"/>
        </w:rPr>
        <w:t xml:space="preserve">56. Заявление и документы, необходимые для предоставления государственных услуг могут быть поданы заявителем (его представителем) в территориальный орган Фонда по месту жительства заявителя. </w:t>
      </w:r>
    </w:p>
    <w:p w:rsidR="00EC6568" w:rsidRDefault="000223ED" w:rsidP="000223ED">
      <w:pPr>
        <w:spacing w:after="0"/>
        <w:ind w:firstLine="567"/>
        <w:jc w:val="both"/>
        <w:rPr>
          <w:sz w:val="24"/>
          <w:szCs w:val="24"/>
        </w:rPr>
      </w:pPr>
      <w:r w:rsidRPr="000223ED">
        <w:rPr>
          <w:sz w:val="24"/>
          <w:szCs w:val="24"/>
        </w:rPr>
        <w:t xml:space="preserve">57. Заявление, поданное при личном обращении заявителя (его представителя) в территориальный орган Фонда, регистрируется в день приема указанного заявления. Срок регистрации заявления не должен превышать 30 (тридцать) минут. </w:t>
      </w:r>
    </w:p>
    <w:p w:rsidR="00EC6568" w:rsidRDefault="000223ED" w:rsidP="000223ED">
      <w:pPr>
        <w:spacing w:after="0"/>
        <w:ind w:firstLine="567"/>
        <w:jc w:val="both"/>
        <w:rPr>
          <w:sz w:val="24"/>
          <w:szCs w:val="24"/>
        </w:rPr>
      </w:pPr>
      <w:r w:rsidRPr="000223ED">
        <w:rPr>
          <w:sz w:val="24"/>
          <w:szCs w:val="24"/>
        </w:rPr>
        <w:t xml:space="preserve">58. Заявление и документы, необходимые для предоставления государственных услуг, могут быть поданы заявителем (его представителем) в виде электронного документа посредством Портала с использованием усиленной квалифицированной электронной подписи. </w:t>
      </w:r>
    </w:p>
    <w:p w:rsidR="00EC6568" w:rsidRDefault="000223ED" w:rsidP="000223ED">
      <w:pPr>
        <w:spacing w:after="0"/>
        <w:ind w:firstLine="567"/>
        <w:jc w:val="both"/>
        <w:rPr>
          <w:sz w:val="24"/>
          <w:szCs w:val="24"/>
        </w:rPr>
      </w:pPr>
      <w:r w:rsidRPr="000223ED">
        <w:rPr>
          <w:sz w:val="24"/>
          <w:szCs w:val="24"/>
        </w:rPr>
        <w:t xml:space="preserve">Регистрация заявления, поданного посредством Портала, осуществляется не позднее 1 (одного) рабочего дня, следующего за днем поступления заявления. </w:t>
      </w:r>
    </w:p>
    <w:p w:rsidR="00EC6568" w:rsidRDefault="000223ED" w:rsidP="000223ED">
      <w:pPr>
        <w:spacing w:after="0"/>
        <w:ind w:firstLine="567"/>
        <w:jc w:val="both"/>
        <w:rPr>
          <w:sz w:val="24"/>
          <w:szCs w:val="24"/>
        </w:rPr>
      </w:pPr>
      <w:r w:rsidRPr="000223ED">
        <w:rPr>
          <w:sz w:val="24"/>
          <w:szCs w:val="24"/>
        </w:rPr>
        <w:t xml:space="preserve">Информирование заявителя (его представителя) о регистрации заявления и принятии его в работу осуществляется посредством направления уведомления заявителю (его представителю) с использованием Портала не позднее 1 (одного) рабочего дня с даты поступления заявления. </w:t>
      </w:r>
    </w:p>
    <w:p w:rsidR="00EC6568" w:rsidRDefault="00EC6568" w:rsidP="000223ED">
      <w:pPr>
        <w:spacing w:after="0"/>
        <w:ind w:firstLine="567"/>
        <w:jc w:val="both"/>
        <w:rPr>
          <w:sz w:val="24"/>
          <w:szCs w:val="24"/>
        </w:rPr>
      </w:pPr>
    </w:p>
    <w:p w:rsidR="00EC6568" w:rsidRPr="00EC6568" w:rsidRDefault="000223ED" w:rsidP="00EC6568">
      <w:pPr>
        <w:spacing w:after="0"/>
        <w:ind w:firstLine="567"/>
        <w:jc w:val="center"/>
        <w:rPr>
          <w:b/>
          <w:sz w:val="24"/>
          <w:szCs w:val="24"/>
        </w:rPr>
      </w:pPr>
      <w:r w:rsidRPr="00EC6568">
        <w:rPr>
          <w:b/>
          <w:sz w:val="24"/>
          <w:szCs w:val="24"/>
        </w:rPr>
        <w:t>19. Требования к помещениям, в которых предоставляются государственные услуги,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государственных услуг</w:t>
      </w:r>
    </w:p>
    <w:p w:rsidR="00EC6568" w:rsidRPr="00EC6568" w:rsidRDefault="00EC6568" w:rsidP="00EC6568">
      <w:pPr>
        <w:spacing w:after="0"/>
        <w:ind w:firstLine="567"/>
        <w:jc w:val="center"/>
        <w:rPr>
          <w:b/>
          <w:sz w:val="24"/>
          <w:szCs w:val="24"/>
        </w:rPr>
      </w:pPr>
    </w:p>
    <w:p w:rsidR="00EC6568" w:rsidRDefault="000223ED" w:rsidP="000223ED">
      <w:pPr>
        <w:spacing w:after="0"/>
        <w:ind w:firstLine="567"/>
        <w:jc w:val="both"/>
        <w:rPr>
          <w:sz w:val="24"/>
          <w:szCs w:val="24"/>
        </w:rPr>
      </w:pPr>
      <w:r w:rsidRPr="000223ED">
        <w:rPr>
          <w:sz w:val="24"/>
          <w:szCs w:val="24"/>
        </w:rPr>
        <w:t xml:space="preserve">59. Местоположение объектов, зданий территориальных органов Фонда, в которых предоставляются государственные услуги, помещений должно обеспечивать удобство для граждан с точки зрения пешеходной доступности от остановок общественного транспорта. </w:t>
      </w:r>
    </w:p>
    <w:p w:rsidR="00EC6568" w:rsidRDefault="000223ED" w:rsidP="000223ED">
      <w:pPr>
        <w:spacing w:after="0"/>
        <w:ind w:firstLine="567"/>
        <w:jc w:val="both"/>
        <w:rPr>
          <w:sz w:val="24"/>
          <w:szCs w:val="24"/>
        </w:rPr>
      </w:pPr>
      <w:r w:rsidRPr="000223ED">
        <w:rPr>
          <w:sz w:val="24"/>
          <w:szCs w:val="24"/>
        </w:rPr>
        <w:t xml:space="preserve">Путь от остановок общественного транспорта до здания (строения), в котором располагается помещение, должен быть оборудован соответствующими информационными указателями. </w:t>
      </w:r>
    </w:p>
    <w:p w:rsidR="00EC6568" w:rsidRDefault="000223ED" w:rsidP="000223ED">
      <w:pPr>
        <w:spacing w:after="0"/>
        <w:ind w:firstLine="567"/>
        <w:jc w:val="both"/>
        <w:rPr>
          <w:sz w:val="24"/>
          <w:szCs w:val="24"/>
        </w:rPr>
      </w:pPr>
      <w:r w:rsidRPr="000223ED">
        <w:rPr>
          <w:sz w:val="24"/>
          <w:szCs w:val="24"/>
        </w:rPr>
        <w:t xml:space="preserve">60. В случае если имеется возможность организации стоянки (парковки) возле здания (строения), в котором размещено помещение, организовывается стоянка (парковка) для транспортных средств граждан. За пользование стоянкой (парковкой) с граждан плата не взимается. </w:t>
      </w:r>
    </w:p>
    <w:p w:rsidR="00EC6568" w:rsidRDefault="000223ED" w:rsidP="000223ED">
      <w:pPr>
        <w:spacing w:after="0"/>
        <w:ind w:firstLine="567"/>
        <w:jc w:val="both"/>
        <w:rPr>
          <w:sz w:val="24"/>
          <w:szCs w:val="24"/>
        </w:rPr>
      </w:pPr>
      <w:r w:rsidRPr="000223ED">
        <w:rPr>
          <w:sz w:val="24"/>
          <w:szCs w:val="24"/>
        </w:rPr>
        <w:t xml:space="preserve">Для парковки специальных транспортных средств маломобильных групп населения на каждой стоянке выделяется не менее 10% мест (но не менее одного места), которые не должны занимать иные транспортные средства. </w:t>
      </w:r>
    </w:p>
    <w:p w:rsidR="00EC6568" w:rsidRDefault="000223ED" w:rsidP="000223ED">
      <w:pPr>
        <w:spacing w:after="0"/>
        <w:ind w:firstLine="567"/>
        <w:jc w:val="both"/>
        <w:rPr>
          <w:sz w:val="24"/>
          <w:szCs w:val="24"/>
        </w:rPr>
      </w:pPr>
      <w:r w:rsidRPr="000223ED">
        <w:rPr>
          <w:sz w:val="24"/>
          <w:szCs w:val="24"/>
        </w:rPr>
        <w:t xml:space="preserve">Помещения должны размещаться преимущественно на нижних, предпочтительнее на первых этажах зданий с отдельным входом (по возможности). </w:t>
      </w:r>
    </w:p>
    <w:p w:rsidR="00EC6568" w:rsidRDefault="000223ED" w:rsidP="000223ED">
      <w:pPr>
        <w:spacing w:after="0"/>
        <w:ind w:firstLine="567"/>
        <w:jc w:val="both"/>
        <w:rPr>
          <w:sz w:val="24"/>
          <w:szCs w:val="24"/>
        </w:rPr>
      </w:pPr>
      <w:r w:rsidRPr="000223ED">
        <w:rPr>
          <w:sz w:val="24"/>
          <w:szCs w:val="24"/>
        </w:rPr>
        <w:t xml:space="preserve">61. Вход в помещение должен быть оборудован удобной лестницей с поручнями, широкими проходами, специальными ограждениями и перилами, пандусами для передвижения кресел-колясок, а также обеспечивать свободный доступ граждан. Передвижение по помещению не должно создавать затруднений для лиц с ограниченными возможностями здоровья, включая тех, кто использует кресла-коляски. Помещение должно быть достаточно освещено. </w:t>
      </w:r>
    </w:p>
    <w:p w:rsidR="00EC6568" w:rsidRDefault="000223ED" w:rsidP="000223ED">
      <w:pPr>
        <w:spacing w:after="0"/>
        <w:ind w:firstLine="567"/>
        <w:jc w:val="both"/>
        <w:rPr>
          <w:sz w:val="24"/>
          <w:szCs w:val="24"/>
        </w:rPr>
      </w:pPr>
      <w:r w:rsidRPr="000223ED">
        <w:rPr>
          <w:sz w:val="24"/>
          <w:szCs w:val="24"/>
        </w:rPr>
        <w:t xml:space="preserve">Центральный вход в здание, где располагается помещение, оборудуется информационной табличкой (вывеской), содержащей следующую информацию: </w:t>
      </w:r>
    </w:p>
    <w:p w:rsidR="00EC6568" w:rsidRDefault="000223ED" w:rsidP="000223ED">
      <w:pPr>
        <w:spacing w:after="0"/>
        <w:ind w:firstLine="567"/>
        <w:jc w:val="both"/>
        <w:rPr>
          <w:sz w:val="24"/>
          <w:szCs w:val="24"/>
        </w:rPr>
      </w:pPr>
      <w:r w:rsidRPr="000223ED">
        <w:rPr>
          <w:sz w:val="24"/>
          <w:szCs w:val="24"/>
        </w:rPr>
        <w:t xml:space="preserve">а) наименование территориального органа Фонда (наименование структурного подразделения, осуществляющего предоставление государственных услуг); </w:t>
      </w:r>
    </w:p>
    <w:p w:rsidR="00EC6568" w:rsidRDefault="000223ED" w:rsidP="000223ED">
      <w:pPr>
        <w:spacing w:after="0"/>
        <w:ind w:firstLine="567"/>
        <w:jc w:val="both"/>
        <w:rPr>
          <w:sz w:val="24"/>
          <w:szCs w:val="24"/>
        </w:rPr>
      </w:pPr>
      <w:r w:rsidRPr="000223ED">
        <w:rPr>
          <w:sz w:val="24"/>
          <w:szCs w:val="24"/>
        </w:rPr>
        <w:t xml:space="preserve">б) режим работы; </w:t>
      </w:r>
    </w:p>
    <w:p w:rsidR="00EC6568" w:rsidRDefault="000223ED" w:rsidP="000223ED">
      <w:pPr>
        <w:spacing w:after="0"/>
        <w:ind w:firstLine="567"/>
        <w:jc w:val="both"/>
        <w:rPr>
          <w:sz w:val="24"/>
          <w:szCs w:val="24"/>
        </w:rPr>
      </w:pPr>
      <w:r w:rsidRPr="000223ED">
        <w:rPr>
          <w:sz w:val="24"/>
          <w:szCs w:val="24"/>
        </w:rPr>
        <w:t xml:space="preserve">в) график приема. </w:t>
      </w:r>
    </w:p>
    <w:p w:rsidR="00EC6568" w:rsidRDefault="000223ED" w:rsidP="000223ED">
      <w:pPr>
        <w:spacing w:after="0"/>
        <w:ind w:firstLine="567"/>
        <w:jc w:val="both"/>
        <w:rPr>
          <w:sz w:val="24"/>
          <w:szCs w:val="24"/>
        </w:rPr>
      </w:pPr>
      <w:r w:rsidRPr="000223ED">
        <w:rPr>
          <w:sz w:val="24"/>
          <w:szCs w:val="24"/>
        </w:rPr>
        <w:t xml:space="preserve">Фасад здания, где располагается помещение, должен быть оборудован осветительными приборами, позволяющими посетителям ознакомиться с информационной табличкой. </w:t>
      </w:r>
    </w:p>
    <w:p w:rsidR="00EC6568" w:rsidRDefault="000223ED" w:rsidP="000223ED">
      <w:pPr>
        <w:spacing w:after="0"/>
        <w:ind w:firstLine="567"/>
        <w:jc w:val="both"/>
        <w:rPr>
          <w:sz w:val="24"/>
          <w:szCs w:val="24"/>
        </w:rPr>
      </w:pPr>
      <w:r w:rsidRPr="000223ED">
        <w:rPr>
          <w:sz w:val="24"/>
          <w:szCs w:val="24"/>
        </w:rPr>
        <w:t xml:space="preserve">62. Помещения включают зал ожидания и места для приема граждан. Зал ожидания оснащается: </w:t>
      </w:r>
    </w:p>
    <w:p w:rsidR="00EC6568" w:rsidRDefault="000223ED" w:rsidP="000223ED">
      <w:pPr>
        <w:spacing w:after="0"/>
        <w:ind w:firstLine="567"/>
        <w:jc w:val="both"/>
        <w:rPr>
          <w:sz w:val="24"/>
          <w:szCs w:val="24"/>
        </w:rPr>
      </w:pPr>
      <w:r w:rsidRPr="000223ED">
        <w:rPr>
          <w:sz w:val="24"/>
          <w:szCs w:val="24"/>
        </w:rPr>
        <w:t xml:space="preserve">а) информационным стендом с образцами заявлений, перечнем документов, необходимых для предоставления государственных услуг; </w:t>
      </w:r>
    </w:p>
    <w:p w:rsidR="00EC6568" w:rsidRDefault="000223ED" w:rsidP="000223ED">
      <w:pPr>
        <w:spacing w:after="0"/>
        <w:ind w:firstLine="567"/>
        <w:jc w:val="both"/>
        <w:rPr>
          <w:sz w:val="24"/>
          <w:szCs w:val="24"/>
        </w:rPr>
      </w:pPr>
      <w:r w:rsidRPr="000223ED">
        <w:rPr>
          <w:sz w:val="24"/>
          <w:szCs w:val="24"/>
        </w:rPr>
        <w:t xml:space="preserve">б) стульями и столами; </w:t>
      </w:r>
    </w:p>
    <w:p w:rsidR="00EC6568" w:rsidRDefault="000223ED" w:rsidP="000223ED">
      <w:pPr>
        <w:spacing w:after="0"/>
        <w:ind w:firstLine="567"/>
        <w:jc w:val="both"/>
        <w:rPr>
          <w:sz w:val="24"/>
          <w:szCs w:val="24"/>
        </w:rPr>
      </w:pPr>
      <w:r w:rsidRPr="000223ED">
        <w:rPr>
          <w:sz w:val="24"/>
          <w:szCs w:val="24"/>
        </w:rPr>
        <w:t xml:space="preserve">в) бланками заявлений и канцелярскими принадлежностями. </w:t>
      </w:r>
    </w:p>
    <w:p w:rsidR="00EC6568" w:rsidRDefault="000223ED" w:rsidP="000223ED">
      <w:pPr>
        <w:spacing w:after="0"/>
        <w:ind w:firstLine="567"/>
        <w:jc w:val="both"/>
        <w:rPr>
          <w:sz w:val="24"/>
          <w:szCs w:val="24"/>
        </w:rPr>
      </w:pPr>
      <w:r w:rsidRPr="000223ED">
        <w:rPr>
          <w:sz w:val="24"/>
          <w:szCs w:val="24"/>
        </w:rPr>
        <w:t xml:space="preserve">Количество мест ожидания определяется исходя из фактической нагрузки и возможностей для их размещения в здании. </w:t>
      </w:r>
    </w:p>
    <w:p w:rsidR="00EC6568" w:rsidRDefault="000223ED" w:rsidP="000223ED">
      <w:pPr>
        <w:spacing w:after="0"/>
        <w:ind w:firstLine="567"/>
        <w:jc w:val="both"/>
        <w:rPr>
          <w:sz w:val="24"/>
          <w:szCs w:val="24"/>
        </w:rPr>
      </w:pPr>
      <w:r w:rsidRPr="000223ED">
        <w:rPr>
          <w:sz w:val="24"/>
          <w:szCs w:val="24"/>
        </w:rPr>
        <w:t xml:space="preserve">По возможности помещения оборудуются электронной системой управления очередью. </w:t>
      </w:r>
    </w:p>
    <w:p w:rsidR="00EC6568" w:rsidRDefault="000223ED" w:rsidP="000223ED">
      <w:pPr>
        <w:spacing w:after="0"/>
        <w:ind w:firstLine="567"/>
        <w:jc w:val="both"/>
        <w:rPr>
          <w:sz w:val="24"/>
          <w:szCs w:val="24"/>
        </w:rPr>
      </w:pPr>
      <w:r w:rsidRPr="000223ED">
        <w:rPr>
          <w:sz w:val="24"/>
          <w:szCs w:val="24"/>
        </w:rPr>
        <w:t xml:space="preserve">63. Рабочее место должностного лица должно быть оборудовано персональным компьютером с возможностью доступа к необходимым информационным базам данных Фонда и его территориальных органов, оснащено принтером либо многофункциональным устройством. </w:t>
      </w:r>
    </w:p>
    <w:p w:rsidR="00EC6568" w:rsidRDefault="000223ED" w:rsidP="000223ED">
      <w:pPr>
        <w:spacing w:after="0"/>
        <w:ind w:firstLine="567"/>
        <w:jc w:val="both"/>
        <w:rPr>
          <w:sz w:val="24"/>
          <w:szCs w:val="24"/>
        </w:rPr>
      </w:pPr>
      <w:r w:rsidRPr="000223ED">
        <w:rPr>
          <w:sz w:val="24"/>
          <w:szCs w:val="24"/>
        </w:rPr>
        <w:t xml:space="preserve">При организации рабочих мест должна быть предусмотрена возможность свободного входа и выхода должностных лиц из помещения. </w:t>
      </w:r>
    </w:p>
    <w:p w:rsidR="00EC6568" w:rsidRDefault="000223ED" w:rsidP="000223ED">
      <w:pPr>
        <w:spacing w:after="0"/>
        <w:ind w:firstLine="567"/>
        <w:jc w:val="both"/>
        <w:rPr>
          <w:sz w:val="24"/>
          <w:szCs w:val="24"/>
        </w:rPr>
      </w:pPr>
      <w:r w:rsidRPr="000223ED">
        <w:rPr>
          <w:sz w:val="24"/>
          <w:szCs w:val="24"/>
        </w:rPr>
        <w:t xml:space="preserve">64. Для лиц с ограниченными возможностями здоровья (включая лиц, использующих кресла-коляски и собак-проводников) должны обеспечиваться: </w:t>
      </w:r>
    </w:p>
    <w:p w:rsidR="00EC6568" w:rsidRDefault="000223ED" w:rsidP="000223ED">
      <w:pPr>
        <w:spacing w:after="0"/>
        <w:ind w:firstLine="567"/>
        <w:jc w:val="both"/>
        <w:rPr>
          <w:sz w:val="24"/>
          <w:szCs w:val="24"/>
        </w:rPr>
      </w:pPr>
      <w:r w:rsidRPr="000223ED">
        <w:rPr>
          <w:sz w:val="24"/>
          <w:szCs w:val="24"/>
        </w:rPr>
        <w:t xml:space="preserve">а) условия беспрепятственного доступа к помещению; </w:t>
      </w:r>
    </w:p>
    <w:p w:rsidR="00EC6568" w:rsidRDefault="000223ED" w:rsidP="000223ED">
      <w:pPr>
        <w:spacing w:after="0"/>
        <w:ind w:firstLine="567"/>
        <w:jc w:val="both"/>
        <w:rPr>
          <w:sz w:val="24"/>
          <w:szCs w:val="24"/>
        </w:rPr>
      </w:pPr>
      <w:r w:rsidRPr="000223ED">
        <w:rPr>
          <w:sz w:val="24"/>
          <w:szCs w:val="24"/>
        </w:rPr>
        <w:t xml:space="preserve">б) возможность самостоятельного передвижения по территории, на которой расположено помещение, а также входа и выхода из него, посадки в транспортное средство и высадки из него, в том числе с использованием кресла-коляски; </w:t>
      </w:r>
    </w:p>
    <w:p w:rsidR="00EC6568" w:rsidRDefault="000223ED" w:rsidP="000223ED">
      <w:pPr>
        <w:spacing w:after="0"/>
        <w:ind w:firstLine="567"/>
        <w:jc w:val="both"/>
        <w:rPr>
          <w:sz w:val="24"/>
          <w:szCs w:val="24"/>
        </w:rPr>
      </w:pPr>
      <w:r w:rsidRPr="000223ED">
        <w:rPr>
          <w:sz w:val="24"/>
          <w:szCs w:val="24"/>
        </w:rPr>
        <w:t xml:space="preserve">в) возможность сопровождения инвалидов, имеющих стойкие расстройства функции зрения и самостоятельного передвижения, и оказание им помощи; </w:t>
      </w:r>
    </w:p>
    <w:p w:rsidR="00EC6568" w:rsidRDefault="000223ED" w:rsidP="000223ED">
      <w:pPr>
        <w:spacing w:after="0"/>
        <w:ind w:firstLine="567"/>
        <w:jc w:val="both"/>
        <w:rPr>
          <w:sz w:val="24"/>
          <w:szCs w:val="24"/>
        </w:rPr>
      </w:pPr>
      <w:r w:rsidRPr="000223ED">
        <w:rPr>
          <w:sz w:val="24"/>
          <w:szCs w:val="24"/>
        </w:rPr>
        <w:t xml:space="preserve">г) соответствующая помощь инвалидам в преодолении барьеров, мешающих получению ими услуг наравне с другими лицами. </w:t>
      </w:r>
    </w:p>
    <w:p w:rsidR="00EC6568" w:rsidRDefault="000223ED" w:rsidP="000223ED">
      <w:pPr>
        <w:spacing w:after="0"/>
        <w:ind w:firstLine="567"/>
        <w:jc w:val="both"/>
        <w:rPr>
          <w:sz w:val="24"/>
          <w:szCs w:val="24"/>
        </w:rPr>
      </w:pPr>
      <w:r w:rsidRPr="000223ED">
        <w:rPr>
          <w:sz w:val="24"/>
          <w:szCs w:val="24"/>
        </w:rPr>
        <w:t xml:space="preserve">В случае невозможности полностью приспособить помещения с учетом потребности инвалида, собственник помещения обеспечивает инвалиду доступ к месту предоставления государственных услуг либо, когда это возможно, их предоставление обеспечивается по месту жительства инвалида. </w:t>
      </w:r>
    </w:p>
    <w:p w:rsidR="00EC6568" w:rsidRDefault="00EC6568" w:rsidP="000223ED">
      <w:pPr>
        <w:spacing w:after="0"/>
        <w:ind w:firstLine="567"/>
        <w:jc w:val="both"/>
        <w:rPr>
          <w:sz w:val="24"/>
          <w:szCs w:val="24"/>
        </w:rPr>
      </w:pPr>
    </w:p>
    <w:p w:rsidR="00EC6568" w:rsidRPr="00EC6568" w:rsidRDefault="000223ED" w:rsidP="00EC6568">
      <w:pPr>
        <w:spacing w:after="0"/>
        <w:ind w:firstLine="567"/>
        <w:jc w:val="center"/>
        <w:rPr>
          <w:b/>
          <w:sz w:val="24"/>
          <w:szCs w:val="24"/>
        </w:rPr>
      </w:pPr>
      <w:r w:rsidRPr="00EC6568">
        <w:rPr>
          <w:b/>
          <w:sz w:val="24"/>
          <w:szCs w:val="24"/>
        </w:rPr>
        <w:t>20. Показатели доступности и качества предоставления государственных услуг</w:t>
      </w:r>
    </w:p>
    <w:p w:rsidR="00EC6568" w:rsidRDefault="00EC6568" w:rsidP="000223ED">
      <w:pPr>
        <w:spacing w:after="0"/>
        <w:ind w:firstLine="567"/>
        <w:jc w:val="both"/>
        <w:rPr>
          <w:sz w:val="24"/>
          <w:szCs w:val="24"/>
        </w:rPr>
      </w:pPr>
    </w:p>
    <w:p w:rsidR="00EC6568" w:rsidRDefault="000223ED" w:rsidP="000223ED">
      <w:pPr>
        <w:spacing w:after="0"/>
        <w:ind w:firstLine="567"/>
        <w:jc w:val="both"/>
        <w:rPr>
          <w:sz w:val="24"/>
          <w:szCs w:val="24"/>
        </w:rPr>
      </w:pPr>
      <w:r w:rsidRPr="000223ED">
        <w:rPr>
          <w:sz w:val="24"/>
          <w:szCs w:val="24"/>
        </w:rPr>
        <w:t xml:space="preserve">65. Оценка доступности и качества предоставления государственных услуг должна осуществляться по следующим показателям: </w:t>
      </w:r>
    </w:p>
    <w:p w:rsidR="00EC6568" w:rsidRDefault="000223ED" w:rsidP="000223ED">
      <w:pPr>
        <w:spacing w:after="0"/>
        <w:ind w:firstLine="567"/>
        <w:jc w:val="both"/>
        <w:rPr>
          <w:sz w:val="24"/>
          <w:szCs w:val="24"/>
        </w:rPr>
      </w:pPr>
      <w:r w:rsidRPr="000223ED">
        <w:rPr>
          <w:sz w:val="24"/>
          <w:szCs w:val="24"/>
        </w:rPr>
        <w:t xml:space="preserve">а) степень информированности граждан о порядке предоставления государственных услуг (доступность информации о государственных услугах, возможность выбора способа получения информации); </w:t>
      </w:r>
    </w:p>
    <w:p w:rsidR="00EC6568" w:rsidRDefault="000223ED" w:rsidP="000223ED">
      <w:pPr>
        <w:spacing w:after="0"/>
        <w:ind w:firstLine="567"/>
        <w:jc w:val="both"/>
        <w:rPr>
          <w:sz w:val="24"/>
          <w:szCs w:val="24"/>
        </w:rPr>
      </w:pPr>
      <w:r w:rsidRPr="000223ED">
        <w:rPr>
          <w:sz w:val="24"/>
          <w:szCs w:val="24"/>
        </w:rPr>
        <w:t xml:space="preserve">б) возможность выбора заявителем (его представителем) форм предоставления государственных услуг, в том числе с использованием глобальной сети Интернет, посредством Портала; </w:t>
      </w:r>
    </w:p>
    <w:p w:rsidR="00EC6568" w:rsidRDefault="000223ED" w:rsidP="000223ED">
      <w:pPr>
        <w:spacing w:after="0"/>
        <w:ind w:firstLine="567"/>
        <w:jc w:val="both"/>
        <w:rPr>
          <w:sz w:val="24"/>
          <w:szCs w:val="24"/>
        </w:rPr>
      </w:pPr>
      <w:r w:rsidRPr="000223ED">
        <w:rPr>
          <w:sz w:val="24"/>
          <w:szCs w:val="24"/>
        </w:rPr>
        <w:t xml:space="preserve">в) доступность обращения за предоставлением государственных услуг, в том числе для маломобильных групп населения; </w:t>
      </w:r>
    </w:p>
    <w:p w:rsidR="00EC6568" w:rsidRDefault="000223ED" w:rsidP="000223ED">
      <w:pPr>
        <w:spacing w:after="0"/>
        <w:ind w:firstLine="567"/>
        <w:jc w:val="both"/>
        <w:rPr>
          <w:sz w:val="24"/>
          <w:szCs w:val="24"/>
        </w:rPr>
      </w:pPr>
      <w:r w:rsidRPr="000223ED">
        <w:rPr>
          <w:sz w:val="24"/>
          <w:szCs w:val="24"/>
        </w:rPr>
        <w:t xml:space="preserve">г) соблюдение сроков предоставления государственных услуг и сроков выполнения административных процедур при предоставлении государственных услуг; </w:t>
      </w:r>
    </w:p>
    <w:p w:rsidR="00EC6568" w:rsidRDefault="000223ED" w:rsidP="000223ED">
      <w:pPr>
        <w:spacing w:after="0"/>
        <w:ind w:firstLine="567"/>
        <w:jc w:val="both"/>
        <w:rPr>
          <w:sz w:val="24"/>
          <w:szCs w:val="24"/>
        </w:rPr>
      </w:pPr>
      <w:r w:rsidRPr="000223ED">
        <w:rPr>
          <w:sz w:val="24"/>
          <w:szCs w:val="24"/>
        </w:rPr>
        <w:t xml:space="preserve">д) отсутствие обоснованных жалоб (претензий) со стороны заявителя (его представителя) по результатам предоставления государственных услуг. </w:t>
      </w:r>
    </w:p>
    <w:p w:rsidR="00EC6568" w:rsidRDefault="00EC6568" w:rsidP="000223ED">
      <w:pPr>
        <w:spacing w:after="0"/>
        <w:ind w:firstLine="567"/>
        <w:jc w:val="both"/>
        <w:rPr>
          <w:sz w:val="24"/>
          <w:szCs w:val="24"/>
        </w:rPr>
      </w:pPr>
    </w:p>
    <w:p w:rsidR="00EC6568" w:rsidRDefault="000223ED" w:rsidP="00EC6568">
      <w:pPr>
        <w:spacing w:after="0"/>
        <w:ind w:firstLine="567"/>
        <w:jc w:val="center"/>
        <w:rPr>
          <w:b/>
          <w:sz w:val="24"/>
          <w:szCs w:val="24"/>
        </w:rPr>
      </w:pPr>
      <w:r w:rsidRPr="00EC6568">
        <w:rPr>
          <w:b/>
          <w:sz w:val="24"/>
          <w:szCs w:val="24"/>
        </w:rPr>
        <w:t xml:space="preserve">21. Особенности предоставления государственных услуг в многофункциональных центрах предоставления государственных услуг и особенности предоставления государственных услуг в электронной форме </w:t>
      </w:r>
    </w:p>
    <w:p w:rsidR="00EC6568" w:rsidRPr="00EC6568" w:rsidRDefault="000223ED" w:rsidP="00421DC5">
      <w:pPr>
        <w:spacing w:after="0"/>
        <w:ind w:firstLine="567"/>
        <w:jc w:val="both"/>
        <w:rPr>
          <w:sz w:val="24"/>
          <w:szCs w:val="24"/>
        </w:rPr>
      </w:pPr>
      <w:r w:rsidRPr="00EC6568">
        <w:rPr>
          <w:sz w:val="24"/>
          <w:szCs w:val="24"/>
        </w:rPr>
        <w:t>66. Предоставление государственных услуг в многофункциональном центре предоставления государственных услуг настоящим Регламентом не предусмотрено.</w:t>
      </w:r>
    </w:p>
    <w:p w:rsidR="00421DC5" w:rsidRDefault="000223ED" w:rsidP="000223ED">
      <w:pPr>
        <w:spacing w:after="0"/>
        <w:ind w:firstLine="567"/>
        <w:jc w:val="both"/>
        <w:rPr>
          <w:sz w:val="24"/>
          <w:szCs w:val="24"/>
        </w:rPr>
      </w:pPr>
      <w:r w:rsidRPr="000223ED">
        <w:rPr>
          <w:sz w:val="24"/>
          <w:szCs w:val="24"/>
        </w:rPr>
        <w:t xml:space="preserve">67. Заявление и документы, необходимые для предоставления государственных услуг, могут быть поданы заявителем (его представителем) посредством Портала с применением усиленной квалифицированной электронной подписи. </w:t>
      </w:r>
    </w:p>
    <w:p w:rsidR="00421DC5" w:rsidRDefault="000223ED" w:rsidP="000223ED">
      <w:pPr>
        <w:spacing w:after="0"/>
        <w:ind w:firstLine="567"/>
        <w:jc w:val="both"/>
        <w:rPr>
          <w:sz w:val="24"/>
          <w:szCs w:val="24"/>
        </w:rPr>
      </w:pPr>
      <w:r w:rsidRPr="000223ED">
        <w:rPr>
          <w:sz w:val="24"/>
          <w:szCs w:val="24"/>
        </w:rPr>
        <w:t xml:space="preserve">При поступлении заявления и документов, необходимых для предоставления государственных услуг, в форме электронного документа посредством Портала, специалистом, ответственным за прием документов заявителю (его представителю) направляется уведомление о приеме заявления и документов, необходимых для предоставления государственных услуг к рассмотрению, либо об мотивированном отказе в приеме заявления и документов, необходимых для предоставления государственных услуг, с использованием Портала в течение 1 (одного) рабочего дня, следующего за днем поступления заявления и документов, необходимых для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Заявление и документы, необходимые для предоставления государственных услуг, поданные в электронной форме, считаются принятыми к рассмотрению после направления заявителю (его представителю) уведомления о приеме заявления и документов, необходимых для предоставления государственных услуг, к рассмотрению. </w:t>
      </w:r>
    </w:p>
    <w:p w:rsidR="00421DC5" w:rsidRDefault="000223ED" w:rsidP="000223ED">
      <w:pPr>
        <w:spacing w:after="0"/>
        <w:ind w:firstLine="567"/>
        <w:jc w:val="both"/>
        <w:rPr>
          <w:sz w:val="24"/>
          <w:szCs w:val="24"/>
        </w:rPr>
      </w:pPr>
      <w:r w:rsidRPr="000223ED">
        <w:rPr>
          <w:sz w:val="24"/>
          <w:szCs w:val="24"/>
        </w:rPr>
        <w:t xml:space="preserve">68. Уведомление о приеме заявления и документов, необходимых для предоставления государственных услуг, к рассмотрению должно содержать информацию о регистрации заявления, о сроке рассмотрения, а также о перечне документов, необходимых для представления в отдел для оформления государственных услуг. Уведомление об отказе в приеме заявления и документов, необходимых для предоставления государственных услуг, к рассмотрению должно содержать информацию о причинах отказа с указанием соответствующей нормы настоящего Регламента. </w:t>
      </w:r>
    </w:p>
    <w:p w:rsidR="00421DC5" w:rsidRDefault="000223ED" w:rsidP="000223ED">
      <w:pPr>
        <w:spacing w:after="0"/>
        <w:ind w:firstLine="567"/>
        <w:jc w:val="both"/>
        <w:rPr>
          <w:sz w:val="24"/>
          <w:szCs w:val="24"/>
        </w:rPr>
      </w:pPr>
      <w:r w:rsidRPr="000223ED">
        <w:rPr>
          <w:sz w:val="24"/>
          <w:szCs w:val="24"/>
        </w:rPr>
        <w:t xml:space="preserve">69. Информирование заявителя (его представителя) о ходе предоставления государственных услуг осуществляется посредством Портала. </w:t>
      </w:r>
    </w:p>
    <w:p w:rsidR="00421DC5" w:rsidRDefault="000223ED" w:rsidP="000223ED">
      <w:pPr>
        <w:spacing w:after="0"/>
        <w:ind w:firstLine="567"/>
        <w:jc w:val="both"/>
        <w:rPr>
          <w:sz w:val="24"/>
          <w:szCs w:val="24"/>
        </w:rPr>
      </w:pPr>
      <w:r w:rsidRPr="000223ED">
        <w:rPr>
          <w:sz w:val="24"/>
          <w:szCs w:val="24"/>
        </w:rPr>
        <w:t xml:space="preserve">70. Предоставление государственных услуг в электронном виде обеспечивает заявителю (его представителю) возможность: </w:t>
      </w:r>
    </w:p>
    <w:p w:rsidR="00421DC5" w:rsidRDefault="000223ED" w:rsidP="000223ED">
      <w:pPr>
        <w:spacing w:after="0"/>
        <w:ind w:firstLine="567"/>
        <w:jc w:val="both"/>
        <w:rPr>
          <w:sz w:val="24"/>
          <w:szCs w:val="24"/>
        </w:rPr>
      </w:pPr>
      <w:r w:rsidRPr="000223ED">
        <w:rPr>
          <w:sz w:val="24"/>
          <w:szCs w:val="24"/>
        </w:rPr>
        <w:t xml:space="preserve">а) подачи заявления и документов, необходимых для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б) получения сведений о ходе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в) получение результата государственных услуг при подаче заявления и документов, необходимых для предоставления государственных услуг, посредством Портала с применением усиленной квалифицированной электронной подписи.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21DC5" w:rsidRPr="00421DC5" w:rsidRDefault="00421DC5" w:rsidP="00421DC5">
      <w:pPr>
        <w:spacing w:after="0"/>
        <w:ind w:firstLine="567"/>
        <w:jc w:val="center"/>
        <w:rPr>
          <w:b/>
          <w:sz w:val="24"/>
          <w:szCs w:val="24"/>
        </w:rPr>
      </w:pPr>
    </w:p>
    <w:p w:rsidR="00421DC5" w:rsidRPr="00421DC5" w:rsidRDefault="000223ED" w:rsidP="00421DC5">
      <w:pPr>
        <w:spacing w:after="0"/>
        <w:ind w:firstLine="567"/>
        <w:jc w:val="center"/>
        <w:rPr>
          <w:b/>
          <w:sz w:val="24"/>
          <w:szCs w:val="24"/>
        </w:rPr>
      </w:pPr>
      <w:r w:rsidRPr="00421DC5">
        <w:rPr>
          <w:b/>
          <w:sz w:val="24"/>
          <w:szCs w:val="24"/>
        </w:rPr>
        <w:t>22. Состав и последовательность административных процедур</w:t>
      </w:r>
    </w:p>
    <w:p w:rsidR="00421DC5" w:rsidRPr="00421DC5" w:rsidRDefault="00421DC5" w:rsidP="00421DC5">
      <w:pPr>
        <w:spacing w:after="0"/>
        <w:ind w:firstLine="567"/>
        <w:jc w:val="center"/>
        <w:rPr>
          <w:b/>
          <w:sz w:val="24"/>
          <w:szCs w:val="24"/>
        </w:rPr>
      </w:pPr>
    </w:p>
    <w:p w:rsidR="00421DC5" w:rsidRDefault="000223ED" w:rsidP="000223ED">
      <w:pPr>
        <w:spacing w:after="0"/>
        <w:ind w:firstLine="567"/>
        <w:jc w:val="both"/>
        <w:rPr>
          <w:sz w:val="24"/>
          <w:szCs w:val="24"/>
        </w:rPr>
      </w:pPr>
      <w:r w:rsidRPr="000223ED">
        <w:rPr>
          <w:sz w:val="24"/>
          <w:szCs w:val="24"/>
        </w:rPr>
        <w:t xml:space="preserve">71 Предоставление государственных услуг включает в себя следующие административные процедуры: </w:t>
      </w:r>
    </w:p>
    <w:p w:rsidR="00421DC5" w:rsidRDefault="000223ED" w:rsidP="000223ED">
      <w:pPr>
        <w:spacing w:after="0"/>
        <w:ind w:firstLine="567"/>
        <w:jc w:val="both"/>
        <w:rPr>
          <w:sz w:val="24"/>
          <w:szCs w:val="24"/>
        </w:rPr>
      </w:pPr>
      <w:r w:rsidRPr="000223ED">
        <w:rPr>
          <w:sz w:val="24"/>
          <w:szCs w:val="24"/>
        </w:rPr>
        <w:t xml:space="preserve">а) прием и регистрация заявления и документов, необходимых для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б) рассмотрение заявления и документов, необходимых для предоставления государственных услуг, и принятие решения о результате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в) истребование документов (сведений) в рамках межведомственного взаимодействия, необходимых для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г) оформление и предоставление результата государственных услуг. </w:t>
      </w:r>
    </w:p>
    <w:p w:rsidR="00421DC5" w:rsidRDefault="000223ED" w:rsidP="000223ED">
      <w:pPr>
        <w:spacing w:after="0"/>
        <w:ind w:firstLine="567"/>
        <w:jc w:val="both"/>
        <w:rPr>
          <w:sz w:val="24"/>
          <w:szCs w:val="24"/>
        </w:rPr>
      </w:pPr>
      <w:r w:rsidRPr="000223ED">
        <w:rPr>
          <w:sz w:val="24"/>
          <w:szCs w:val="24"/>
        </w:rPr>
        <w:t xml:space="preserve">Последовательность административных процедур при предоставлении государственных услуг приведены в блок-схеме согласно Приложению № 3 к настоящему Регламенту.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23. Административная процедура по приему и регистрации заявления и документов, необходимых для предоставления государственных услуг</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72. Основанием для начала исполнения административной процедуры, предусмотренной настоящей главой Регламента, является обращение заявителя (его представителя) в территориальный орган Фонда с предоставлением заявления и документов, необходимых для предоставления государственных услуг, либо посредством Портала с использованием усиленной квалифицированной электронной подписи. </w:t>
      </w:r>
    </w:p>
    <w:p w:rsidR="00421DC5" w:rsidRDefault="000223ED" w:rsidP="000223ED">
      <w:pPr>
        <w:spacing w:after="0"/>
        <w:ind w:firstLine="567"/>
        <w:jc w:val="both"/>
        <w:rPr>
          <w:sz w:val="24"/>
          <w:szCs w:val="24"/>
        </w:rPr>
      </w:pPr>
      <w:r w:rsidRPr="000223ED">
        <w:rPr>
          <w:sz w:val="24"/>
          <w:szCs w:val="24"/>
        </w:rPr>
        <w:t xml:space="preserve">73. Прием заявления и документов, необходимых для предоставления государственных услуг, производится должностным лицом территориального органа Фонда, уполномоченным на прием и регистрацию заявления и документов, необходимых для предоставления государственных услуг, который дает оценку правильности оформления указанных документов, полноты содержащихся в них сведений. </w:t>
      </w:r>
    </w:p>
    <w:p w:rsidR="00421DC5" w:rsidRDefault="000223ED" w:rsidP="000223ED">
      <w:pPr>
        <w:spacing w:after="0"/>
        <w:ind w:firstLine="567"/>
        <w:jc w:val="both"/>
        <w:rPr>
          <w:sz w:val="24"/>
          <w:szCs w:val="24"/>
        </w:rPr>
      </w:pPr>
      <w:r w:rsidRPr="000223ED">
        <w:rPr>
          <w:sz w:val="24"/>
          <w:szCs w:val="24"/>
        </w:rPr>
        <w:t xml:space="preserve">74. По результатам приема заявления и представленных документов должностное лицо территориального органа Фонда, уполномоченное на прием и регистрацию заявления и документов, регистрирует заявление в Журнале регистрации заявлений и выдает заявителю (его представителю) расписку-уведомление. Номер регистрации проставляется в заявлении и расписке-уведомлении. </w:t>
      </w:r>
    </w:p>
    <w:p w:rsidR="00421DC5" w:rsidRDefault="000223ED" w:rsidP="000223ED">
      <w:pPr>
        <w:spacing w:after="0"/>
        <w:ind w:firstLine="567"/>
        <w:jc w:val="both"/>
        <w:rPr>
          <w:sz w:val="24"/>
          <w:szCs w:val="24"/>
        </w:rPr>
      </w:pPr>
      <w:r w:rsidRPr="000223ED">
        <w:rPr>
          <w:sz w:val="24"/>
          <w:szCs w:val="24"/>
        </w:rPr>
        <w:t xml:space="preserve">75. При приеме заявления и документов, необходимых для предоставления государственных услуг посредством Портала должностное лицо территориального органа Фонда регистрирует заявление в Журнале регистрации заявлений, поступивших посредством Портала, и направляет заявителю (его представителю) уведомление о приеме и регистрации данного заявления посредством Портала. </w:t>
      </w:r>
    </w:p>
    <w:p w:rsidR="00421DC5" w:rsidRDefault="000223ED" w:rsidP="000223ED">
      <w:pPr>
        <w:spacing w:after="0"/>
        <w:ind w:firstLine="567"/>
        <w:jc w:val="both"/>
        <w:rPr>
          <w:sz w:val="24"/>
          <w:szCs w:val="24"/>
        </w:rPr>
      </w:pPr>
      <w:r w:rsidRPr="000223ED">
        <w:rPr>
          <w:sz w:val="24"/>
          <w:szCs w:val="24"/>
        </w:rPr>
        <w:t xml:space="preserve">76. При наличии оснований для отказа в приеме заявления и документов, необходимых для предоставления государственной услуги, должностное лицо территориального органа Фонда уведомляет заявителя (его представителя) об отказе в приеме заявления и документов, необходимых для предоставления государственной услуги, с указанием причин отказа. </w:t>
      </w:r>
    </w:p>
    <w:p w:rsidR="00421DC5" w:rsidRDefault="000223ED" w:rsidP="000223ED">
      <w:pPr>
        <w:spacing w:after="0"/>
        <w:ind w:firstLine="567"/>
        <w:jc w:val="both"/>
        <w:rPr>
          <w:sz w:val="24"/>
          <w:szCs w:val="24"/>
        </w:rPr>
      </w:pPr>
      <w:r w:rsidRPr="000223ED">
        <w:rPr>
          <w:sz w:val="24"/>
          <w:szCs w:val="24"/>
        </w:rPr>
        <w:t xml:space="preserve">77. Максимальный срок исполнения административной процедуры, предусмотренной настоящей главой Регламента, составляет: </w:t>
      </w:r>
    </w:p>
    <w:p w:rsidR="00421DC5" w:rsidRDefault="000223ED" w:rsidP="000223ED">
      <w:pPr>
        <w:spacing w:after="0"/>
        <w:ind w:firstLine="567"/>
        <w:jc w:val="both"/>
        <w:rPr>
          <w:sz w:val="24"/>
          <w:szCs w:val="24"/>
        </w:rPr>
      </w:pPr>
      <w:r w:rsidRPr="000223ED">
        <w:rPr>
          <w:sz w:val="24"/>
          <w:szCs w:val="24"/>
        </w:rPr>
        <w:t>а) при подаче заявления в письменной форме в территориальный орган Фонда - непос</w:t>
      </w:r>
      <w:r w:rsidR="00421DC5">
        <w:rPr>
          <w:sz w:val="24"/>
          <w:szCs w:val="24"/>
        </w:rPr>
        <w:t>редственно в момент личного прие</w:t>
      </w:r>
      <w:r w:rsidRPr="000223ED">
        <w:rPr>
          <w:sz w:val="24"/>
          <w:szCs w:val="24"/>
        </w:rPr>
        <w:t xml:space="preserve">ма заявителя (его представителя) – не может превышать 30 (тридцати) минут; </w:t>
      </w:r>
    </w:p>
    <w:p w:rsidR="00421DC5" w:rsidRDefault="000223ED" w:rsidP="000223ED">
      <w:pPr>
        <w:spacing w:after="0"/>
        <w:ind w:firstLine="567"/>
        <w:jc w:val="both"/>
        <w:rPr>
          <w:sz w:val="24"/>
          <w:szCs w:val="24"/>
        </w:rPr>
      </w:pPr>
      <w:r w:rsidRPr="000223ED">
        <w:rPr>
          <w:sz w:val="24"/>
          <w:szCs w:val="24"/>
        </w:rPr>
        <w:t>б) при подаче заявления в электронной форме посредством Портала - не позднее 1 (одного)</w:t>
      </w:r>
      <w:r w:rsidR="00421DC5">
        <w:rPr>
          <w:sz w:val="24"/>
          <w:szCs w:val="24"/>
        </w:rPr>
        <w:t xml:space="preserve"> рабочего дня, следующего за дне</w:t>
      </w:r>
      <w:r w:rsidRPr="000223ED">
        <w:rPr>
          <w:sz w:val="24"/>
          <w:szCs w:val="24"/>
        </w:rPr>
        <w:t xml:space="preserve">м поступления заявления. </w:t>
      </w:r>
    </w:p>
    <w:p w:rsidR="00421DC5" w:rsidRDefault="000223ED" w:rsidP="000223ED">
      <w:pPr>
        <w:spacing w:after="0"/>
        <w:ind w:firstLine="567"/>
        <w:jc w:val="both"/>
        <w:rPr>
          <w:sz w:val="24"/>
          <w:szCs w:val="24"/>
        </w:rPr>
      </w:pPr>
      <w:r w:rsidRPr="000223ED">
        <w:rPr>
          <w:sz w:val="24"/>
          <w:szCs w:val="24"/>
        </w:rPr>
        <w:t xml:space="preserve">78. Результатом административной процедуры является прием и регистрация заявления и документов, необходимых для предоставления государственных услуг.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24. Административная процедура по рассмотрению заявления и документов, необходимых для предоставления государственных услуг, и принятию решения о результате предоставления государственных услуг</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79. Основанием для начала исполнения административной процедуры, предусмотренной настоящей главой Регламента, является получение должностным лицом территориального органа Фонда заявления и документов, необходимых для предоставления государственных услуг, указанных в главе 9 настоящего Регламента. </w:t>
      </w:r>
    </w:p>
    <w:p w:rsidR="00421DC5" w:rsidRDefault="000223ED" w:rsidP="000223ED">
      <w:pPr>
        <w:spacing w:after="0"/>
        <w:ind w:firstLine="567"/>
        <w:jc w:val="both"/>
        <w:rPr>
          <w:sz w:val="24"/>
          <w:szCs w:val="24"/>
        </w:rPr>
      </w:pPr>
      <w:r w:rsidRPr="000223ED">
        <w:rPr>
          <w:sz w:val="24"/>
          <w:szCs w:val="24"/>
        </w:rPr>
        <w:t xml:space="preserve">80. Должностное лицо территориального органа Фонда, ответственное за прием и регистрацию, после изучения заявления и документов, необходимых для предоставления государственных услуг, направляет заявление и приложенные к нему документы в соответствующую комиссию для принятия решения о предоставлении государственных услуг, а при наличии оснований, предусмотренных главой 13 настоящего Регламента, об отказе в предоставлении государственных услуг. </w:t>
      </w:r>
    </w:p>
    <w:p w:rsidR="00421DC5" w:rsidRDefault="000223ED" w:rsidP="000223ED">
      <w:pPr>
        <w:spacing w:after="0"/>
        <w:ind w:firstLine="567"/>
        <w:jc w:val="both"/>
        <w:rPr>
          <w:sz w:val="24"/>
          <w:szCs w:val="24"/>
        </w:rPr>
      </w:pPr>
      <w:r w:rsidRPr="000223ED">
        <w:rPr>
          <w:sz w:val="24"/>
          <w:szCs w:val="24"/>
        </w:rPr>
        <w:t xml:space="preserve">Максимальный срок исполнения данной административной процедуры не должен превышать 60 (шестьдесят) минут. </w:t>
      </w:r>
    </w:p>
    <w:p w:rsidR="00421DC5" w:rsidRDefault="000223ED" w:rsidP="000223ED">
      <w:pPr>
        <w:spacing w:after="0"/>
        <w:ind w:firstLine="567"/>
        <w:jc w:val="both"/>
        <w:rPr>
          <w:sz w:val="24"/>
          <w:szCs w:val="24"/>
        </w:rPr>
      </w:pPr>
      <w:r w:rsidRPr="000223ED">
        <w:rPr>
          <w:sz w:val="24"/>
          <w:szCs w:val="24"/>
        </w:rPr>
        <w:t xml:space="preserve">81. Для принятия решения о предоставлении государственной услуги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в территориальном органе Фонда создается комиссия, принимающая решение о выдаче (отказе в выдаче) удостоверения о праве на льготы, на основании представленных заявителем (его представителем) документов, необходимых для предоставления государственной услуги. </w:t>
      </w:r>
    </w:p>
    <w:p w:rsidR="00421DC5" w:rsidRDefault="000223ED" w:rsidP="000223ED">
      <w:pPr>
        <w:spacing w:after="0"/>
        <w:ind w:firstLine="567"/>
        <w:jc w:val="both"/>
        <w:rPr>
          <w:sz w:val="24"/>
          <w:szCs w:val="24"/>
        </w:rPr>
      </w:pPr>
      <w:r w:rsidRPr="000223ED">
        <w:rPr>
          <w:sz w:val="24"/>
          <w:szCs w:val="24"/>
        </w:rPr>
        <w:t xml:space="preserve">Комиссия территориального органа Фонда обязана проводить проверку первичных документов, вызывающих сомнение, на основании которых должно выдаваться удостоверение о праве на льготы. </w:t>
      </w:r>
    </w:p>
    <w:p w:rsidR="00421DC5" w:rsidRDefault="000223ED" w:rsidP="000223ED">
      <w:pPr>
        <w:spacing w:after="0"/>
        <w:ind w:firstLine="567"/>
        <w:jc w:val="both"/>
        <w:rPr>
          <w:sz w:val="24"/>
          <w:szCs w:val="24"/>
        </w:rPr>
      </w:pPr>
      <w:r w:rsidRPr="000223ED">
        <w:rPr>
          <w:sz w:val="24"/>
          <w:szCs w:val="24"/>
        </w:rPr>
        <w:t xml:space="preserve">82. Решение о выдаче (отказе в выдаче) удостоверений о праве на льготы принимается комиссией в месячный срок с момента принятия от заявителя (его представителя) заявления и документов, необходимых для предоставления государственной услуги, и оформляется Протоколом по форме, согласно Приложению № 4 к настоящему Регламенту. </w:t>
      </w:r>
    </w:p>
    <w:p w:rsidR="00421DC5" w:rsidRDefault="000223ED" w:rsidP="000223ED">
      <w:pPr>
        <w:spacing w:after="0"/>
        <w:ind w:firstLine="567"/>
        <w:jc w:val="both"/>
        <w:rPr>
          <w:sz w:val="24"/>
          <w:szCs w:val="24"/>
        </w:rPr>
      </w:pPr>
      <w:r w:rsidRPr="000223ED">
        <w:rPr>
          <w:sz w:val="24"/>
          <w:szCs w:val="24"/>
        </w:rPr>
        <w:t xml:space="preserve">83. Комиссия территориального органа Фонда обязана после принятия решения о выдаче (отказе в выдаче) удостоверения о праве на льготы (либо дубликата), представить на согласование в Фонд: </w:t>
      </w:r>
    </w:p>
    <w:p w:rsidR="00421DC5" w:rsidRDefault="000223ED" w:rsidP="000223ED">
      <w:pPr>
        <w:spacing w:after="0"/>
        <w:ind w:firstLine="567"/>
        <w:jc w:val="both"/>
        <w:rPr>
          <w:sz w:val="24"/>
          <w:szCs w:val="24"/>
        </w:rPr>
      </w:pPr>
      <w:r w:rsidRPr="000223ED">
        <w:rPr>
          <w:sz w:val="24"/>
          <w:szCs w:val="24"/>
        </w:rPr>
        <w:t xml:space="preserve">а) протокол заседания комиссии; </w:t>
      </w:r>
    </w:p>
    <w:p w:rsidR="00421DC5" w:rsidRDefault="000223ED" w:rsidP="000223ED">
      <w:pPr>
        <w:spacing w:after="0"/>
        <w:ind w:firstLine="567"/>
        <w:jc w:val="both"/>
        <w:rPr>
          <w:sz w:val="24"/>
          <w:szCs w:val="24"/>
        </w:rPr>
      </w:pPr>
      <w:r w:rsidRPr="000223ED">
        <w:rPr>
          <w:sz w:val="24"/>
          <w:szCs w:val="24"/>
        </w:rPr>
        <w:t xml:space="preserve">б) заверенные в установленном порядке копии документов, послуживших основанием для принятия решения о выдаче удостоверения о праве на льготы; </w:t>
      </w:r>
    </w:p>
    <w:p w:rsidR="00421DC5" w:rsidRDefault="000223ED" w:rsidP="000223ED">
      <w:pPr>
        <w:spacing w:after="0"/>
        <w:ind w:firstLine="567"/>
        <w:jc w:val="both"/>
        <w:rPr>
          <w:sz w:val="24"/>
          <w:szCs w:val="24"/>
        </w:rPr>
      </w:pPr>
      <w:r w:rsidRPr="000223ED">
        <w:rPr>
          <w:sz w:val="24"/>
          <w:szCs w:val="24"/>
        </w:rPr>
        <w:t xml:space="preserve">в) ведомость о выдаче удостоверения о праве на льготы. </w:t>
      </w:r>
    </w:p>
    <w:p w:rsidR="00421DC5" w:rsidRDefault="000223ED" w:rsidP="000223ED">
      <w:pPr>
        <w:spacing w:after="0"/>
        <w:ind w:firstLine="567"/>
        <w:jc w:val="both"/>
        <w:rPr>
          <w:sz w:val="24"/>
          <w:szCs w:val="24"/>
        </w:rPr>
      </w:pPr>
      <w:r w:rsidRPr="000223ED">
        <w:rPr>
          <w:sz w:val="24"/>
          <w:szCs w:val="24"/>
        </w:rPr>
        <w:t xml:space="preserve">В территориальном органе Фонда, оформляющем и выдающем удостоверения о праве на льготы, составляется ведомость, в которой указываются фамилия, имя, отчество (при наличии) гражданина, место жительства гражданина, паспортные реквизиты или реквизиты документа, удостоверяющего личность, серия и номер выданного удостоверения о праве на льготы, дата выдачи, документы, на основании которых выдано удостоверение о праве на льготы (наименование документа, номер, дата выдачи и орган, выдавший его), личная подпись гражданина, дата. </w:t>
      </w:r>
    </w:p>
    <w:p w:rsidR="00421DC5" w:rsidRDefault="000223ED" w:rsidP="000223ED">
      <w:pPr>
        <w:spacing w:after="0"/>
        <w:ind w:firstLine="567"/>
        <w:jc w:val="both"/>
        <w:rPr>
          <w:sz w:val="24"/>
          <w:szCs w:val="24"/>
        </w:rPr>
      </w:pPr>
      <w:r w:rsidRPr="000223ED">
        <w:rPr>
          <w:sz w:val="24"/>
          <w:szCs w:val="24"/>
        </w:rPr>
        <w:t xml:space="preserve">Предоставляются также сведения по гражданам, которым отказано в выдаче, замене удостоверения о праве на льготы, с указанием номера ранее выданного удостоверения о праве на льготы. </w:t>
      </w:r>
    </w:p>
    <w:p w:rsidR="00421DC5" w:rsidRDefault="000223ED" w:rsidP="000223ED">
      <w:pPr>
        <w:spacing w:after="0"/>
        <w:ind w:firstLine="567"/>
        <w:jc w:val="both"/>
        <w:rPr>
          <w:sz w:val="24"/>
          <w:szCs w:val="24"/>
        </w:rPr>
      </w:pPr>
      <w:r w:rsidRPr="000223ED">
        <w:rPr>
          <w:sz w:val="24"/>
          <w:szCs w:val="24"/>
        </w:rPr>
        <w:t xml:space="preserve">Отказ выдаче удостоверения о праве на льготы (либо дубликата) должен быть мотивированным со ссылкой на конкретные нормативные правовые акты Приднестровской Молдавской Республики. </w:t>
      </w:r>
    </w:p>
    <w:p w:rsidR="00421DC5" w:rsidRDefault="000223ED" w:rsidP="000223ED">
      <w:pPr>
        <w:spacing w:after="0"/>
        <w:ind w:firstLine="567"/>
        <w:jc w:val="both"/>
        <w:rPr>
          <w:sz w:val="24"/>
          <w:szCs w:val="24"/>
        </w:rPr>
      </w:pPr>
      <w:r w:rsidRPr="000223ED">
        <w:rPr>
          <w:sz w:val="24"/>
          <w:szCs w:val="24"/>
        </w:rPr>
        <w:t xml:space="preserve">84. После согласования документов в Фонде, территориальный орган Фонда в двухнедельный срок обеспечивает работу по оформлению и выдаче удостоверений о праве на льготы. </w:t>
      </w:r>
    </w:p>
    <w:p w:rsidR="00421DC5" w:rsidRDefault="000223ED" w:rsidP="000223ED">
      <w:pPr>
        <w:spacing w:after="0"/>
        <w:ind w:firstLine="567"/>
        <w:jc w:val="both"/>
        <w:rPr>
          <w:sz w:val="24"/>
          <w:szCs w:val="24"/>
        </w:rPr>
      </w:pPr>
      <w:r w:rsidRPr="000223ED">
        <w:rPr>
          <w:sz w:val="24"/>
          <w:szCs w:val="24"/>
        </w:rPr>
        <w:t xml:space="preserve">85. Для принятия решения о предоставлении государственной услуги «Назначение и выплата пособий и компенсаций гражданам, пострадавшим вследствие Чернобыльской катастрофы и иных радиационных или техногенных катастроф» в территориальном органе Фонда создается соответствующая комиссия, принимающая решение о предоставлении государственной услуги, на основании представленных заявителем (его представителем) документов, необходимых для предоставления государственной услуги. </w:t>
      </w:r>
    </w:p>
    <w:p w:rsidR="00421DC5" w:rsidRDefault="000223ED" w:rsidP="000223ED">
      <w:pPr>
        <w:spacing w:after="0"/>
        <w:ind w:firstLine="567"/>
        <w:jc w:val="both"/>
        <w:rPr>
          <w:sz w:val="24"/>
          <w:szCs w:val="24"/>
        </w:rPr>
      </w:pPr>
      <w:r w:rsidRPr="000223ED">
        <w:rPr>
          <w:sz w:val="24"/>
          <w:szCs w:val="24"/>
        </w:rPr>
        <w:t xml:space="preserve">86. Решение о назначении пособия и компенсации имеет форму протокола согласно Приложению № 5 к настоящему Регламенту. Выплата пособия и компенсации оформляется распоряжением на выплату в территориальном органе Фонда, в котором отражены размер и сроки выплаты, и перечисляется на счет заявителя, открытый в банке. При приеме заявления и документов, необходимых для предоставления государственной услуги, посредством Портала должностное лицо территориального органа Фонда направляет уведомление о принятом решении посредством Портала. </w:t>
      </w:r>
    </w:p>
    <w:p w:rsidR="00421DC5" w:rsidRDefault="000223ED" w:rsidP="000223ED">
      <w:pPr>
        <w:spacing w:after="0"/>
        <w:ind w:firstLine="567"/>
        <w:jc w:val="both"/>
        <w:rPr>
          <w:sz w:val="24"/>
          <w:szCs w:val="24"/>
        </w:rPr>
      </w:pPr>
      <w:r w:rsidRPr="000223ED">
        <w:rPr>
          <w:sz w:val="24"/>
          <w:szCs w:val="24"/>
        </w:rPr>
        <w:t xml:space="preserve">87. Результатом административной процедуры является рассмотрение заявления и документов, необходимых для предоставления государственных услуг, и принятие решения о результате предоставления государственных услуг.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25. Административная процедура по истребованию документов (сведений) в рамках межведомственного взаимодействия, необходимых для предоставления государственных услуг</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88. Основанием для начала административной процедуры, предусмотренной настоящей главой Регламента, является направление территориальным органом Фонда запросов в соответствующие органы государственной власти и иные органы, в распоряжении которых находятся документы (сведения), необходимые для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89. Административная процедура в целях предоставления территориальным органом Фонда государственных услуг осуществляется при взаимодействии со следующими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(сведения), необходимые для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а) </w:t>
      </w:r>
      <w:r w:rsidR="00421DC5" w:rsidRPr="00421DC5">
        <w:rPr>
          <w:sz w:val="24"/>
          <w:szCs w:val="24"/>
        </w:rPr>
        <w:t xml:space="preserve">органами записи актов гражданского состояния в Приднестровской Молдавской Республике в части предоставления сведений из государственных реестров данных об актах гражданского состояния: </w:t>
      </w:r>
    </w:p>
    <w:p w:rsidR="00421DC5" w:rsidRDefault="00421DC5" w:rsidP="000223ED">
      <w:pPr>
        <w:spacing w:after="0"/>
        <w:ind w:firstLine="567"/>
        <w:jc w:val="both"/>
        <w:rPr>
          <w:sz w:val="24"/>
          <w:szCs w:val="24"/>
        </w:rPr>
      </w:pPr>
      <w:r w:rsidRPr="00421DC5">
        <w:rPr>
          <w:sz w:val="24"/>
          <w:szCs w:val="24"/>
        </w:rPr>
        <w:t xml:space="preserve">1) о рождении; </w:t>
      </w:r>
    </w:p>
    <w:p w:rsidR="00421DC5" w:rsidRDefault="00421DC5" w:rsidP="000223ED">
      <w:pPr>
        <w:spacing w:after="0"/>
        <w:ind w:firstLine="567"/>
        <w:jc w:val="both"/>
        <w:rPr>
          <w:sz w:val="24"/>
          <w:szCs w:val="24"/>
        </w:rPr>
      </w:pPr>
      <w:r w:rsidRPr="00421DC5">
        <w:rPr>
          <w:sz w:val="24"/>
          <w:szCs w:val="24"/>
        </w:rPr>
        <w:t xml:space="preserve">2) о заключении брака; </w:t>
      </w:r>
    </w:p>
    <w:p w:rsidR="00421DC5" w:rsidRDefault="00421DC5" w:rsidP="000223ED">
      <w:pPr>
        <w:spacing w:after="0"/>
        <w:ind w:firstLine="567"/>
        <w:jc w:val="both"/>
        <w:rPr>
          <w:sz w:val="24"/>
          <w:szCs w:val="24"/>
        </w:rPr>
      </w:pPr>
      <w:r w:rsidRPr="00421DC5">
        <w:rPr>
          <w:sz w:val="24"/>
          <w:szCs w:val="24"/>
        </w:rPr>
        <w:t xml:space="preserve">3) о расторжении брака; </w:t>
      </w:r>
    </w:p>
    <w:p w:rsidR="00421DC5" w:rsidRDefault="00421DC5" w:rsidP="000223ED">
      <w:pPr>
        <w:spacing w:after="0"/>
        <w:ind w:firstLine="567"/>
        <w:jc w:val="both"/>
        <w:rPr>
          <w:sz w:val="24"/>
          <w:szCs w:val="24"/>
        </w:rPr>
      </w:pPr>
      <w:r w:rsidRPr="00421DC5">
        <w:rPr>
          <w:sz w:val="24"/>
          <w:szCs w:val="24"/>
        </w:rPr>
        <w:t xml:space="preserve">4) о перемене фамилии, имени, отчества; </w:t>
      </w:r>
    </w:p>
    <w:p w:rsidR="00421DC5" w:rsidRDefault="00421DC5" w:rsidP="000223ED">
      <w:pPr>
        <w:spacing w:after="0"/>
        <w:ind w:firstLine="567"/>
        <w:jc w:val="both"/>
        <w:rPr>
          <w:sz w:val="24"/>
          <w:szCs w:val="24"/>
        </w:rPr>
      </w:pPr>
      <w:r w:rsidRPr="00421DC5">
        <w:rPr>
          <w:sz w:val="24"/>
          <w:szCs w:val="24"/>
        </w:rPr>
        <w:t xml:space="preserve">5) о смерти; </w:t>
      </w:r>
    </w:p>
    <w:p w:rsidR="00421DC5" w:rsidRDefault="00421DC5" w:rsidP="000223ED">
      <w:pPr>
        <w:spacing w:after="0"/>
        <w:ind w:firstLine="567"/>
        <w:jc w:val="both"/>
        <w:rPr>
          <w:sz w:val="24"/>
          <w:szCs w:val="24"/>
        </w:rPr>
      </w:pPr>
      <w:r w:rsidRPr="00421DC5">
        <w:rPr>
          <w:sz w:val="24"/>
          <w:szCs w:val="24"/>
        </w:rPr>
        <w:t xml:space="preserve">6) об установлении отцовства; </w:t>
      </w:r>
    </w:p>
    <w:p w:rsidR="00421DC5" w:rsidRDefault="00421DC5" w:rsidP="000223ED">
      <w:pPr>
        <w:spacing w:after="0"/>
        <w:ind w:firstLine="567"/>
        <w:jc w:val="both"/>
        <w:rPr>
          <w:sz w:val="24"/>
          <w:szCs w:val="24"/>
        </w:rPr>
      </w:pPr>
      <w:r w:rsidRPr="00421DC5">
        <w:rPr>
          <w:sz w:val="24"/>
          <w:szCs w:val="24"/>
        </w:rPr>
        <w:t xml:space="preserve">7) </w:t>
      </w:r>
      <w:r>
        <w:rPr>
          <w:sz w:val="24"/>
          <w:szCs w:val="24"/>
        </w:rPr>
        <w:t>о невступлении в повторный брак</w:t>
      </w:r>
      <w:r w:rsidR="000223ED" w:rsidRPr="000223ED">
        <w:rPr>
          <w:sz w:val="24"/>
          <w:szCs w:val="24"/>
        </w:rPr>
        <w:t xml:space="preserve">; </w:t>
      </w:r>
    </w:p>
    <w:p w:rsidR="00421DC5" w:rsidRDefault="000223ED" w:rsidP="000223ED">
      <w:pPr>
        <w:spacing w:after="0"/>
        <w:ind w:firstLine="567"/>
        <w:jc w:val="both"/>
        <w:rPr>
          <w:sz w:val="24"/>
          <w:szCs w:val="24"/>
        </w:rPr>
      </w:pPr>
      <w:r w:rsidRPr="000223ED">
        <w:rPr>
          <w:sz w:val="24"/>
          <w:szCs w:val="24"/>
        </w:rPr>
        <w:t xml:space="preserve">б) Министерством обороны Приднестровской Молдавской Республики в части предоставления сведений о дате назначения пенсии, размере пенсии и получаемых либо не получаемых надбавках гражданам, находившимся в зоне неблагоприятных факторов в соответствии с </w:t>
      </w:r>
      <w:proofErr w:type="gramStart"/>
      <w:r w:rsidRPr="000223ED">
        <w:rPr>
          <w:sz w:val="24"/>
          <w:szCs w:val="24"/>
        </w:rPr>
        <w:t>подпунктами</w:t>
      </w:r>
      <w:proofErr w:type="gramEnd"/>
      <w:r w:rsidRPr="000223ED">
        <w:rPr>
          <w:sz w:val="24"/>
          <w:szCs w:val="24"/>
        </w:rPr>
        <w:t xml:space="preserve"> а) - в) пункта 2 настоящего Регламента; </w:t>
      </w:r>
    </w:p>
    <w:p w:rsidR="00421DC5" w:rsidRDefault="000223ED" w:rsidP="000223ED">
      <w:pPr>
        <w:spacing w:after="0"/>
        <w:ind w:firstLine="567"/>
        <w:jc w:val="both"/>
        <w:rPr>
          <w:sz w:val="24"/>
          <w:szCs w:val="24"/>
        </w:rPr>
      </w:pPr>
      <w:r w:rsidRPr="000223ED">
        <w:rPr>
          <w:sz w:val="24"/>
          <w:szCs w:val="24"/>
        </w:rPr>
        <w:t xml:space="preserve">в) Министерством государственной безопасности Приднестровской Молдавской Республики в части предоставления сведений о дате назначения пенсии, размере пенсии и получаемых либо не получаемых надбавках гражданам, находившимся в зоне неблагоприятных факторов в соответствии с </w:t>
      </w:r>
      <w:proofErr w:type="gramStart"/>
      <w:r w:rsidRPr="000223ED">
        <w:rPr>
          <w:sz w:val="24"/>
          <w:szCs w:val="24"/>
        </w:rPr>
        <w:t>подпунктами</w:t>
      </w:r>
      <w:proofErr w:type="gramEnd"/>
      <w:r w:rsidRPr="000223ED">
        <w:rPr>
          <w:sz w:val="24"/>
          <w:szCs w:val="24"/>
        </w:rPr>
        <w:t xml:space="preserve"> а) - в) пункта 2 настоящего Регламента; </w:t>
      </w:r>
    </w:p>
    <w:p w:rsidR="00421DC5" w:rsidRDefault="000223ED" w:rsidP="000223ED">
      <w:pPr>
        <w:spacing w:after="0"/>
        <w:ind w:firstLine="567"/>
        <w:jc w:val="both"/>
        <w:rPr>
          <w:sz w:val="24"/>
          <w:szCs w:val="24"/>
        </w:rPr>
      </w:pPr>
      <w:r w:rsidRPr="000223ED">
        <w:rPr>
          <w:sz w:val="24"/>
          <w:szCs w:val="24"/>
        </w:rPr>
        <w:t xml:space="preserve">г) Министерством юстиции Приднестровской Молдавской Республики в части предоставления сведений о дате назначения пенсии, размере пенсии и получаемых либо не получаемых надбавках гражданам, находившимся в зоне неблагоприятных факторов в соответствии с </w:t>
      </w:r>
      <w:proofErr w:type="gramStart"/>
      <w:r w:rsidRPr="000223ED">
        <w:rPr>
          <w:sz w:val="24"/>
          <w:szCs w:val="24"/>
        </w:rPr>
        <w:t>подпунктами</w:t>
      </w:r>
      <w:proofErr w:type="gramEnd"/>
      <w:r w:rsidRPr="000223ED">
        <w:rPr>
          <w:sz w:val="24"/>
          <w:szCs w:val="24"/>
        </w:rPr>
        <w:t xml:space="preserve"> а) - в) пункта 2 настоящего Регламента. </w:t>
      </w:r>
    </w:p>
    <w:p w:rsidR="00421DC5" w:rsidRDefault="000223ED" w:rsidP="000223ED">
      <w:pPr>
        <w:spacing w:after="0"/>
        <w:ind w:firstLine="567"/>
        <w:jc w:val="both"/>
        <w:rPr>
          <w:sz w:val="24"/>
          <w:szCs w:val="24"/>
        </w:rPr>
      </w:pPr>
      <w:r w:rsidRPr="000223ED">
        <w:rPr>
          <w:sz w:val="24"/>
          <w:szCs w:val="24"/>
        </w:rPr>
        <w:t xml:space="preserve">Документы, указанные в части первой настоящего пункта, предоставляются для предоставления государственных услуг без участия заявителя (его представителя), в рамках межведомственного взаимодействия. </w:t>
      </w:r>
    </w:p>
    <w:p w:rsidR="00421DC5" w:rsidRDefault="000223ED" w:rsidP="000223ED">
      <w:pPr>
        <w:spacing w:after="0"/>
        <w:ind w:firstLine="567"/>
        <w:jc w:val="both"/>
        <w:rPr>
          <w:sz w:val="24"/>
          <w:szCs w:val="24"/>
        </w:rPr>
      </w:pPr>
      <w:r w:rsidRPr="000223ED">
        <w:rPr>
          <w:sz w:val="24"/>
          <w:szCs w:val="24"/>
        </w:rPr>
        <w:t xml:space="preserve">При необходимости в рамках внутреннего документооборота Фонда и базы данных, имеющихся в Фонде, территориальном органе Фонда, без заявления заявителя (его представителя), отделами выплаты пенсий территориальных органов Фонда предоставляются сведения о дате назначения, размере пенсии и получаемых надбавках гражданам, находившимся в зоне неблагоприятных факторов в соответствии с </w:t>
      </w:r>
      <w:proofErr w:type="gramStart"/>
      <w:r w:rsidRPr="000223ED">
        <w:rPr>
          <w:sz w:val="24"/>
          <w:szCs w:val="24"/>
        </w:rPr>
        <w:t>подпунктами</w:t>
      </w:r>
      <w:proofErr w:type="gramEnd"/>
      <w:r w:rsidRPr="000223ED">
        <w:rPr>
          <w:sz w:val="24"/>
          <w:szCs w:val="24"/>
        </w:rPr>
        <w:t xml:space="preserve"> а) - в) пункта 2 настоящего Регламента. </w:t>
      </w:r>
    </w:p>
    <w:p w:rsidR="00421DC5" w:rsidRDefault="000223ED" w:rsidP="000223ED">
      <w:pPr>
        <w:spacing w:after="0"/>
        <w:ind w:firstLine="567"/>
        <w:jc w:val="both"/>
        <w:rPr>
          <w:sz w:val="24"/>
          <w:szCs w:val="24"/>
        </w:rPr>
      </w:pPr>
      <w:r w:rsidRPr="000223ED">
        <w:rPr>
          <w:sz w:val="24"/>
          <w:szCs w:val="24"/>
        </w:rPr>
        <w:t xml:space="preserve">Срок предоставления документов (сведений) - в течение 5 (пяти) рабочих дней. </w:t>
      </w:r>
    </w:p>
    <w:p w:rsidR="00421DC5" w:rsidRDefault="000223ED" w:rsidP="000223ED">
      <w:pPr>
        <w:spacing w:after="0"/>
        <w:ind w:firstLine="567"/>
        <w:jc w:val="both"/>
        <w:rPr>
          <w:sz w:val="24"/>
          <w:szCs w:val="24"/>
        </w:rPr>
      </w:pPr>
      <w:r w:rsidRPr="000223ED">
        <w:rPr>
          <w:sz w:val="24"/>
          <w:szCs w:val="24"/>
        </w:rPr>
        <w:t xml:space="preserve">90. При необходимости должностное лицо не позднее рабочего дня, следующего за днем приема заявления и документов, необходимых для предоставления государственных услуг, направляет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располагающие документами (сведениями), необходимыми для предоставления государственных услуг, запрос об их представлении. </w:t>
      </w:r>
    </w:p>
    <w:p w:rsidR="00421DC5" w:rsidRDefault="000223ED" w:rsidP="000223ED">
      <w:pPr>
        <w:spacing w:after="0"/>
        <w:ind w:firstLine="567"/>
        <w:jc w:val="both"/>
        <w:rPr>
          <w:sz w:val="24"/>
          <w:szCs w:val="24"/>
        </w:rPr>
      </w:pPr>
      <w:r w:rsidRPr="000223ED">
        <w:rPr>
          <w:sz w:val="24"/>
          <w:szCs w:val="24"/>
        </w:rPr>
        <w:t xml:space="preserve">91.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(сведения), необходимые для предоставления государственных услуг, не позднее 5 (пяти) рабочих дней со дня поступления указанного запроса представляют их в территориальный орган Фонда. </w:t>
      </w:r>
    </w:p>
    <w:p w:rsidR="00421DC5" w:rsidRDefault="000223ED" w:rsidP="000223ED">
      <w:pPr>
        <w:spacing w:after="0"/>
        <w:ind w:firstLine="567"/>
        <w:jc w:val="both"/>
        <w:rPr>
          <w:sz w:val="24"/>
          <w:szCs w:val="24"/>
        </w:rPr>
      </w:pPr>
      <w:r w:rsidRPr="000223ED">
        <w:rPr>
          <w:sz w:val="24"/>
          <w:szCs w:val="24"/>
        </w:rPr>
        <w:t xml:space="preserve">92. Результатом административной процедуры, предусмотренной настоящей главой Регламента, является получение территориальным органом Фонда запрошенных документов (сведений) в рамках межведомственного взаимодействия.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26. Административная процедура по оформлению и предоставлению результата государственных услуг</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93. Основанием для начала административной процедуры, предусмотренной настоящей главой Регламента, является результат рассмотрения соответствующей комиссией территориального органа Фонда заявления и всех документов, необходимых для предоставления государственных услуг, и принятие решения о результате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94. Административная процедура по оформлению и предоставлению результата предоставления государственной услуги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включает в себя следующие административные действия: </w:t>
      </w:r>
    </w:p>
    <w:p w:rsidR="00421DC5" w:rsidRDefault="000223ED" w:rsidP="000223ED">
      <w:pPr>
        <w:spacing w:after="0"/>
        <w:ind w:firstLine="567"/>
        <w:jc w:val="both"/>
        <w:rPr>
          <w:sz w:val="24"/>
          <w:szCs w:val="24"/>
        </w:rPr>
      </w:pPr>
      <w:r w:rsidRPr="000223ED">
        <w:rPr>
          <w:sz w:val="24"/>
          <w:szCs w:val="24"/>
        </w:rPr>
        <w:t xml:space="preserve">а) выдача удостоверения о праве на льготы; </w:t>
      </w:r>
    </w:p>
    <w:p w:rsidR="00421DC5" w:rsidRDefault="000223ED" w:rsidP="000223ED">
      <w:pPr>
        <w:spacing w:after="0"/>
        <w:ind w:firstLine="567"/>
        <w:jc w:val="both"/>
        <w:rPr>
          <w:sz w:val="24"/>
          <w:szCs w:val="24"/>
        </w:rPr>
      </w:pPr>
      <w:r w:rsidRPr="000223ED">
        <w:rPr>
          <w:sz w:val="24"/>
          <w:szCs w:val="24"/>
        </w:rPr>
        <w:t xml:space="preserve">б) оформление отказа в предоставлении государственной услуги. </w:t>
      </w:r>
    </w:p>
    <w:p w:rsidR="00421DC5" w:rsidRDefault="000223ED" w:rsidP="000223ED">
      <w:pPr>
        <w:spacing w:after="0"/>
        <w:ind w:firstLine="567"/>
        <w:jc w:val="both"/>
        <w:rPr>
          <w:sz w:val="24"/>
          <w:szCs w:val="24"/>
        </w:rPr>
      </w:pPr>
      <w:r w:rsidRPr="000223ED">
        <w:rPr>
          <w:sz w:val="24"/>
          <w:szCs w:val="24"/>
        </w:rPr>
        <w:t xml:space="preserve">95. При выявлении случаев неправомерно выданных удостоверений о праве на льготы, такие удостоверения признаются недействительными комиссией территориального органа Фонда. Территориальные органы Фонда обязаны направить уведомление с предложением о прекращении предоставления льгот, с указанием серии и номера удостоверения о праве на льготы, в организации предоставляющие соответствующие льготы, установленные законодательством Приднестровской Молдавской Республики. </w:t>
      </w:r>
    </w:p>
    <w:p w:rsidR="00421DC5" w:rsidRDefault="000223ED" w:rsidP="000223ED">
      <w:pPr>
        <w:spacing w:after="0"/>
        <w:ind w:firstLine="567"/>
        <w:jc w:val="both"/>
        <w:rPr>
          <w:sz w:val="24"/>
          <w:szCs w:val="24"/>
        </w:rPr>
      </w:pPr>
      <w:r w:rsidRPr="000223ED">
        <w:rPr>
          <w:sz w:val="24"/>
          <w:szCs w:val="24"/>
        </w:rPr>
        <w:t xml:space="preserve">96. Административная процедура по оформлению и предоставлению результата предоставления государственной услуги «Назначение и выплата пособий и компенсаций гражданам, пострадавшим вследствие Чернобыльской катастрофы и иных радиационных или техногенных катастроф» включает в себя следующие административные действия: </w:t>
      </w:r>
    </w:p>
    <w:p w:rsidR="00421DC5" w:rsidRDefault="000223ED" w:rsidP="000223ED">
      <w:pPr>
        <w:spacing w:after="0"/>
        <w:ind w:firstLine="567"/>
        <w:jc w:val="both"/>
        <w:rPr>
          <w:sz w:val="24"/>
          <w:szCs w:val="24"/>
        </w:rPr>
      </w:pPr>
      <w:r w:rsidRPr="000223ED">
        <w:rPr>
          <w:sz w:val="24"/>
          <w:szCs w:val="24"/>
        </w:rPr>
        <w:t xml:space="preserve">а) назначение пособий и компенсаций гражданам, пострадавшим вследствие Чернобыльской катастрофы и иных радиационных или техногенных катастроф; </w:t>
      </w:r>
    </w:p>
    <w:p w:rsidR="00421DC5" w:rsidRDefault="000223ED" w:rsidP="000223ED">
      <w:pPr>
        <w:spacing w:after="0"/>
        <w:ind w:firstLine="567"/>
        <w:jc w:val="both"/>
        <w:rPr>
          <w:sz w:val="24"/>
          <w:szCs w:val="24"/>
        </w:rPr>
      </w:pPr>
      <w:r w:rsidRPr="000223ED">
        <w:rPr>
          <w:sz w:val="24"/>
          <w:szCs w:val="24"/>
        </w:rPr>
        <w:t xml:space="preserve">б) выплата пособий и компенсаций гражданам, пострадавшим вследствие Чернобыльской катастрофы и иных радиационных или техногенных катастроф; </w:t>
      </w:r>
    </w:p>
    <w:p w:rsidR="00421DC5" w:rsidRDefault="000223ED" w:rsidP="000223ED">
      <w:pPr>
        <w:spacing w:after="0"/>
        <w:ind w:firstLine="567"/>
        <w:jc w:val="both"/>
        <w:rPr>
          <w:sz w:val="24"/>
          <w:szCs w:val="24"/>
        </w:rPr>
      </w:pPr>
      <w:r w:rsidRPr="000223ED">
        <w:rPr>
          <w:sz w:val="24"/>
          <w:szCs w:val="24"/>
        </w:rPr>
        <w:t xml:space="preserve">в) оформление отказа в предоставлении государственной услуги. </w:t>
      </w:r>
    </w:p>
    <w:p w:rsidR="00421DC5" w:rsidRDefault="000223ED" w:rsidP="000223ED">
      <w:pPr>
        <w:spacing w:after="0"/>
        <w:ind w:firstLine="567"/>
        <w:jc w:val="both"/>
        <w:rPr>
          <w:sz w:val="24"/>
          <w:szCs w:val="24"/>
        </w:rPr>
      </w:pPr>
      <w:r w:rsidRPr="000223ED">
        <w:rPr>
          <w:sz w:val="24"/>
          <w:szCs w:val="24"/>
        </w:rPr>
        <w:t xml:space="preserve">97. При приеме заявления и документов, необходимых для предоставления государственных услуг посредством Портала должностное лицо территориального органа Фонда) направляет уведомление о принятом решении посредством Портала. </w:t>
      </w:r>
    </w:p>
    <w:p w:rsidR="00421DC5" w:rsidRDefault="000223ED" w:rsidP="000223ED">
      <w:pPr>
        <w:spacing w:after="0"/>
        <w:ind w:firstLine="567"/>
        <w:jc w:val="both"/>
        <w:rPr>
          <w:sz w:val="24"/>
          <w:szCs w:val="24"/>
        </w:rPr>
      </w:pPr>
      <w:r w:rsidRPr="000223ED">
        <w:rPr>
          <w:sz w:val="24"/>
          <w:szCs w:val="24"/>
        </w:rPr>
        <w:t xml:space="preserve">98. Решение об отказе в предоставлении государственных услуг по мотивам несоответствия условиям, предусмотренным настоящим Регламентом, с указанием причины отказа и порядка обжалования, составляется в 2 (двух) экземплярах, один из которых выдается лично заявителю (его представителю) или направляется ему по почте не позднее 5 (пяти) рабочих дней, либо направляется посредством Портала, а другой приобщается к документам соответствующего отказного личного дела.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27. Особенности предоставления государственных услуг в виде электронного документа с использованием Портала</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99. Государственные услуги предоставляются в электронной форме посредством Портала при подаче заявления и документов, необходимых для предоставления государственных услуг с использованием усиленной квалифицированной электронной подписи заявителя (его представителя). </w:t>
      </w:r>
    </w:p>
    <w:p w:rsidR="00421DC5" w:rsidRDefault="000223ED" w:rsidP="000223ED">
      <w:pPr>
        <w:spacing w:after="0"/>
        <w:ind w:firstLine="567"/>
        <w:jc w:val="both"/>
        <w:rPr>
          <w:sz w:val="24"/>
          <w:szCs w:val="24"/>
        </w:rPr>
      </w:pPr>
      <w:r w:rsidRPr="000223ED">
        <w:rPr>
          <w:sz w:val="24"/>
          <w:szCs w:val="24"/>
        </w:rPr>
        <w:t xml:space="preserve">100. Результат предоставления государственной услуги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в электронной форме посредством Портала настоящим Регламентом не предусмотрен. </w:t>
      </w:r>
    </w:p>
    <w:p w:rsidR="00421DC5" w:rsidRDefault="000223ED" w:rsidP="000223ED">
      <w:pPr>
        <w:spacing w:after="0"/>
        <w:ind w:firstLine="567"/>
        <w:jc w:val="both"/>
        <w:rPr>
          <w:sz w:val="24"/>
          <w:szCs w:val="24"/>
        </w:rPr>
      </w:pPr>
      <w:r w:rsidRPr="000223ED">
        <w:rPr>
          <w:sz w:val="24"/>
          <w:szCs w:val="24"/>
        </w:rPr>
        <w:t xml:space="preserve">101. В случае, если заявителем (его представителем) была выбрана электронная форма предоставления результата государственной услуги «Назначение и выплата пособий и компенсаций гражданам, пострадавшим вследствие Чернобыльской катастрофы и иных радиационных или техногенных катастроф», то результатом предоставления государственной услуги является перечисление пособия и компенсации на счет заявителя, открытый в банке.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28. Особенности предоставления государственных услуг в виде бумажного документа путем направления электронного запроса посредством Портала</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102. При подаче заявления и документов, необходимых для предоставления государственной услуги «Присвоение </w:t>
      </w:r>
      <w:r w:rsidR="009C43BC">
        <w:rPr>
          <w:sz w:val="24"/>
          <w:szCs w:val="24"/>
        </w:rPr>
        <w:t>правового</w:t>
      </w:r>
      <w:r w:rsidRPr="000223ED">
        <w:rPr>
          <w:sz w:val="24"/>
          <w:szCs w:val="24"/>
        </w:rPr>
        <w:t xml:space="preserve"> статуса гражданам, пострадавшим вследствие Чернобыльской катастрофы и иных радиационных или техногенных катастроф» посредством Портала с использованием усиленной квалифицированной электронной подписи заявителя (его представителя), результат государственной услуги - удостоверение о праве на льготы можно получить в территориальном органе Фонда по месту жительства заявителя. </w:t>
      </w:r>
    </w:p>
    <w:p w:rsidR="00421DC5" w:rsidRDefault="000223ED" w:rsidP="000223ED">
      <w:pPr>
        <w:spacing w:after="0"/>
        <w:ind w:firstLine="567"/>
        <w:jc w:val="both"/>
        <w:rPr>
          <w:sz w:val="24"/>
          <w:szCs w:val="24"/>
        </w:rPr>
      </w:pPr>
      <w:r w:rsidRPr="000223ED">
        <w:rPr>
          <w:sz w:val="24"/>
          <w:szCs w:val="24"/>
        </w:rPr>
        <w:t xml:space="preserve">103. Предоставление государственной услуги «Назначение и выплата пособий и компенсаций гражданам, пострадавшим вследствие Чернобыльской катастрофы и иных радиационных или техногенных катастроф» в виде бумажного документа путем направления электронного запроса посредством Портала настоящим Регламентом не предусмотрено.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Раздел 4. Формы контроля за предоставлением государственных услуг</w:t>
      </w:r>
    </w:p>
    <w:p w:rsidR="00421DC5" w:rsidRPr="00421DC5" w:rsidRDefault="00421DC5" w:rsidP="00421DC5">
      <w:pPr>
        <w:spacing w:after="0"/>
        <w:ind w:firstLine="567"/>
        <w:jc w:val="center"/>
        <w:rPr>
          <w:b/>
          <w:sz w:val="24"/>
          <w:szCs w:val="24"/>
        </w:rPr>
      </w:pPr>
    </w:p>
    <w:p w:rsidR="00421DC5" w:rsidRPr="00421DC5" w:rsidRDefault="000223ED" w:rsidP="00421DC5">
      <w:pPr>
        <w:spacing w:after="0"/>
        <w:ind w:firstLine="567"/>
        <w:jc w:val="center"/>
        <w:rPr>
          <w:b/>
          <w:sz w:val="24"/>
          <w:szCs w:val="24"/>
        </w:rPr>
      </w:pPr>
      <w:r w:rsidRPr="00421DC5">
        <w:rPr>
          <w:b/>
          <w:sz w:val="24"/>
          <w:szCs w:val="24"/>
        </w:rPr>
        <w:t>29.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государственных услуг, а также принятием ими решений</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104. Текущий контроль за соблюдением и исполнением ответственными должностными лицами положений настоящего Регламента, иных нормативных правовых актов Приднестровской Молдавской Республики, устанавливающих требования к предоставлению государственных услуг (далее - текущий контроль), осуществляется руководителем структурного подразделения территориального органа Фонда, ответственного за предоставление государственных услуг, а также руководством территориального органа Фонда. </w:t>
      </w:r>
    </w:p>
    <w:p w:rsidR="00421DC5" w:rsidRDefault="000223ED" w:rsidP="000223ED">
      <w:pPr>
        <w:spacing w:after="0"/>
        <w:ind w:firstLine="567"/>
        <w:jc w:val="both"/>
        <w:rPr>
          <w:sz w:val="24"/>
          <w:szCs w:val="24"/>
        </w:rPr>
      </w:pPr>
      <w:r w:rsidRPr="000223ED">
        <w:rPr>
          <w:sz w:val="24"/>
          <w:szCs w:val="24"/>
        </w:rPr>
        <w:t xml:space="preserve">105. Текущий контроль осуществляется на постоянной основе (по итогам рабочего дня) по данным Журнала учета заявлений и решений территориального органа Фонда.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30. Порядок и периодичность осуществления плановых и внеплановых проверок полноты и качества предоставления государственных услуг, в том числе порядок и формы контроля за полнотой и качеством предоставления государственных услуг</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106. В целях осуществления контроля за соблюдением и исполнением должностным лицом положений настоящего Регламента, иных нормативных правовых актов Приднестровской Молдавской Республики, устанавливающих требования к предоставлению государственных услуг, Фонд проводит проверки полноты и качества предоставления государственных услуг территориальными органами Фонда (далее – проверка). </w:t>
      </w:r>
    </w:p>
    <w:p w:rsidR="00421DC5" w:rsidRDefault="000223ED" w:rsidP="000223ED">
      <w:pPr>
        <w:spacing w:after="0"/>
        <w:ind w:firstLine="567"/>
        <w:jc w:val="both"/>
        <w:rPr>
          <w:sz w:val="24"/>
          <w:szCs w:val="24"/>
        </w:rPr>
      </w:pPr>
      <w:r w:rsidRPr="000223ED">
        <w:rPr>
          <w:sz w:val="24"/>
          <w:szCs w:val="24"/>
        </w:rPr>
        <w:t xml:space="preserve">107. Проверки осуществляются на основании приказов и распорядительных документов Фонда. </w:t>
      </w:r>
    </w:p>
    <w:p w:rsidR="00421DC5" w:rsidRDefault="000223ED" w:rsidP="000223ED">
      <w:pPr>
        <w:spacing w:after="0"/>
        <w:ind w:firstLine="567"/>
        <w:jc w:val="both"/>
        <w:rPr>
          <w:sz w:val="24"/>
          <w:szCs w:val="24"/>
        </w:rPr>
      </w:pPr>
      <w:r w:rsidRPr="000223ED">
        <w:rPr>
          <w:sz w:val="24"/>
          <w:szCs w:val="24"/>
        </w:rPr>
        <w:t xml:space="preserve">108. Проверки могут быть плановыми (осуществляться на основании планов работы Фонда) и внеплановыми. Плановые проверки проводятся с периодичностью один раз в два года. Внеплановые проверки проводятся по поручению председателя правления Фонда, заместителей председателя правления Фонда, правоохранительных или иных уполномоченных государственных органов. Проверка также может проводиться по конкретному обращению гражданина. </w:t>
      </w:r>
    </w:p>
    <w:p w:rsidR="00421DC5" w:rsidRDefault="000223ED" w:rsidP="000223ED">
      <w:pPr>
        <w:spacing w:after="0"/>
        <w:ind w:firstLine="567"/>
        <w:jc w:val="both"/>
        <w:rPr>
          <w:sz w:val="24"/>
          <w:szCs w:val="24"/>
        </w:rPr>
      </w:pPr>
      <w:r w:rsidRPr="000223ED">
        <w:rPr>
          <w:sz w:val="24"/>
          <w:szCs w:val="24"/>
        </w:rPr>
        <w:t xml:space="preserve">109. Плановые проверки осуществляются по следующим направлениям: </w:t>
      </w:r>
    </w:p>
    <w:p w:rsidR="00421DC5" w:rsidRDefault="000223ED" w:rsidP="000223ED">
      <w:pPr>
        <w:spacing w:after="0"/>
        <w:ind w:firstLine="567"/>
        <w:jc w:val="both"/>
        <w:rPr>
          <w:sz w:val="24"/>
          <w:szCs w:val="24"/>
        </w:rPr>
      </w:pPr>
      <w:r w:rsidRPr="000223ED">
        <w:rPr>
          <w:sz w:val="24"/>
          <w:szCs w:val="24"/>
        </w:rPr>
        <w:t xml:space="preserve">а) организация работы по предоставлению государственных услуг; </w:t>
      </w:r>
    </w:p>
    <w:p w:rsidR="00421DC5" w:rsidRDefault="000223ED" w:rsidP="000223ED">
      <w:pPr>
        <w:spacing w:after="0"/>
        <w:ind w:firstLine="567"/>
        <w:jc w:val="both"/>
        <w:rPr>
          <w:sz w:val="24"/>
          <w:szCs w:val="24"/>
        </w:rPr>
      </w:pPr>
      <w:r w:rsidRPr="000223ED">
        <w:rPr>
          <w:sz w:val="24"/>
          <w:szCs w:val="24"/>
        </w:rPr>
        <w:t xml:space="preserve">б) полнота и качество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в) осуществление текущего контроля. </w:t>
      </w:r>
    </w:p>
    <w:p w:rsidR="00421DC5" w:rsidRDefault="000223ED" w:rsidP="000223ED">
      <w:pPr>
        <w:spacing w:after="0"/>
        <w:ind w:firstLine="567"/>
        <w:jc w:val="both"/>
        <w:rPr>
          <w:sz w:val="24"/>
          <w:szCs w:val="24"/>
        </w:rPr>
      </w:pPr>
      <w:r w:rsidRPr="000223ED">
        <w:rPr>
          <w:sz w:val="24"/>
          <w:szCs w:val="24"/>
        </w:rPr>
        <w:t xml:space="preserve">При проведении проверки могут рассматриваться все вопросы, связанные с предоставлением государственных услуг. </w:t>
      </w:r>
    </w:p>
    <w:p w:rsidR="00421DC5" w:rsidRDefault="000223ED" w:rsidP="000223ED">
      <w:pPr>
        <w:spacing w:after="0"/>
        <w:ind w:firstLine="567"/>
        <w:jc w:val="both"/>
        <w:rPr>
          <w:sz w:val="24"/>
          <w:szCs w:val="24"/>
        </w:rPr>
      </w:pPr>
      <w:r w:rsidRPr="000223ED">
        <w:rPr>
          <w:sz w:val="24"/>
          <w:szCs w:val="24"/>
        </w:rPr>
        <w:t xml:space="preserve">Проверки проводятся с целью выявления и устранения нарушений при предоставлении государственных услуг.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31. Ответственность должностных лиц территориальных органов Фонда за решения и действия (бездействие), принимаемые (осуществляемые) ими в ходе предоставления государственных услуг</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110. Должностные лица Фонда, территориального органа Фонда несут ответственность в соответствии с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 в том числе: </w:t>
      </w:r>
    </w:p>
    <w:p w:rsidR="00421DC5" w:rsidRDefault="000223ED" w:rsidP="000223ED">
      <w:pPr>
        <w:spacing w:after="0"/>
        <w:ind w:firstLine="567"/>
        <w:jc w:val="both"/>
        <w:rPr>
          <w:sz w:val="24"/>
          <w:szCs w:val="24"/>
        </w:rPr>
      </w:pPr>
      <w:r w:rsidRPr="000223ED">
        <w:rPr>
          <w:sz w:val="24"/>
          <w:szCs w:val="24"/>
        </w:rPr>
        <w:t xml:space="preserve">а) за неправомерный отказ в приеме и рассмотрении жалоб (претензий); </w:t>
      </w:r>
    </w:p>
    <w:p w:rsidR="00421DC5" w:rsidRDefault="000223ED" w:rsidP="000223ED">
      <w:pPr>
        <w:spacing w:after="0"/>
        <w:ind w:firstLine="567"/>
        <w:jc w:val="both"/>
        <w:rPr>
          <w:sz w:val="24"/>
          <w:szCs w:val="24"/>
        </w:rPr>
      </w:pPr>
      <w:r w:rsidRPr="000223ED">
        <w:rPr>
          <w:sz w:val="24"/>
          <w:szCs w:val="24"/>
        </w:rPr>
        <w:t xml:space="preserve">б) за нарушение сроков рассмотрения жалоб (претензий), направления ответа; </w:t>
      </w:r>
    </w:p>
    <w:p w:rsidR="00421DC5" w:rsidRDefault="000223ED" w:rsidP="000223ED">
      <w:pPr>
        <w:spacing w:after="0"/>
        <w:ind w:firstLine="567"/>
        <w:jc w:val="both"/>
        <w:rPr>
          <w:sz w:val="24"/>
          <w:szCs w:val="24"/>
        </w:rPr>
      </w:pPr>
      <w:r w:rsidRPr="000223ED">
        <w:rPr>
          <w:sz w:val="24"/>
          <w:szCs w:val="24"/>
        </w:rPr>
        <w:t xml:space="preserve">в) за направление неполного или необоснованного ответа по жалобам (претензиям) заявителей; </w:t>
      </w:r>
    </w:p>
    <w:p w:rsidR="00421DC5" w:rsidRDefault="000223ED" w:rsidP="000223ED">
      <w:pPr>
        <w:spacing w:after="0"/>
        <w:ind w:firstLine="567"/>
        <w:jc w:val="both"/>
        <w:rPr>
          <w:sz w:val="24"/>
          <w:szCs w:val="24"/>
        </w:rPr>
      </w:pPr>
      <w:r w:rsidRPr="000223ED">
        <w:rPr>
          <w:sz w:val="24"/>
          <w:szCs w:val="24"/>
        </w:rPr>
        <w:t xml:space="preserve">г) за принятие заведомо необоснованного и (или) незаконного решения; </w:t>
      </w:r>
    </w:p>
    <w:p w:rsidR="00421DC5" w:rsidRDefault="000223ED" w:rsidP="000223ED">
      <w:pPr>
        <w:spacing w:after="0"/>
        <w:ind w:firstLine="567"/>
        <w:jc w:val="both"/>
        <w:rPr>
          <w:sz w:val="24"/>
          <w:szCs w:val="24"/>
        </w:rPr>
      </w:pPr>
      <w:r w:rsidRPr="000223ED">
        <w:rPr>
          <w:sz w:val="24"/>
          <w:szCs w:val="24"/>
        </w:rPr>
        <w:t xml:space="preserve">д) за преследование заявителей в связи с их жалобами (претензиями); </w:t>
      </w:r>
    </w:p>
    <w:p w:rsidR="00421DC5" w:rsidRDefault="000223ED" w:rsidP="000223ED">
      <w:pPr>
        <w:spacing w:after="0"/>
        <w:ind w:firstLine="567"/>
        <w:jc w:val="both"/>
        <w:rPr>
          <w:sz w:val="24"/>
          <w:szCs w:val="24"/>
        </w:rPr>
      </w:pPr>
      <w:r w:rsidRPr="000223ED">
        <w:rPr>
          <w:sz w:val="24"/>
          <w:szCs w:val="24"/>
        </w:rPr>
        <w:t xml:space="preserve">е) за неисполнение решений, принятых по результатам рассмотрения жалоб (претензий); </w:t>
      </w:r>
    </w:p>
    <w:p w:rsidR="00421DC5" w:rsidRDefault="000223ED" w:rsidP="000223ED">
      <w:pPr>
        <w:spacing w:after="0"/>
        <w:ind w:firstLine="567"/>
        <w:jc w:val="both"/>
        <w:rPr>
          <w:sz w:val="24"/>
          <w:szCs w:val="24"/>
        </w:rPr>
      </w:pPr>
      <w:r w:rsidRPr="000223ED">
        <w:rPr>
          <w:sz w:val="24"/>
          <w:szCs w:val="24"/>
        </w:rPr>
        <w:t xml:space="preserve">ж) за оставление жалобы (претензии) без рассмотрения по основаниям, не предусмотренным Законом Приднестровской Молдавской Республики от 19 августа 2016 года № 211-З-VI «Об организации предоставления государственных услуг» (САЗ 16-33). </w:t>
      </w:r>
    </w:p>
    <w:p w:rsidR="00421DC5" w:rsidRDefault="000223ED" w:rsidP="000223ED">
      <w:pPr>
        <w:spacing w:after="0"/>
        <w:ind w:firstLine="567"/>
        <w:jc w:val="both"/>
        <w:rPr>
          <w:sz w:val="24"/>
          <w:szCs w:val="24"/>
        </w:rPr>
      </w:pPr>
      <w:r w:rsidRPr="000223ED">
        <w:rPr>
          <w:sz w:val="24"/>
          <w:szCs w:val="24"/>
        </w:rPr>
        <w:t xml:space="preserve">111. Персональная ответственность должностного лица определяется в его должностной инструкции в соответствии с требованиями законодательства Приднестровской Молдавской Республики. </w:t>
      </w:r>
    </w:p>
    <w:p w:rsidR="00421DC5" w:rsidRDefault="000223ED" w:rsidP="000223ED">
      <w:pPr>
        <w:spacing w:after="0"/>
        <w:ind w:firstLine="567"/>
        <w:jc w:val="both"/>
        <w:rPr>
          <w:sz w:val="24"/>
          <w:szCs w:val="24"/>
        </w:rPr>
      </w:pPr>
      <w:r w:rsidRPr="000223ED">
        <w:rPr>
          <w:sz w:val="24"/>
          <w:szCs w:val="24"/>
        </w:rPr>
        <w:t xml:space="preserve">112. Перечень должностных лиц, осуществляющих контроль за предоставлением государственных услуг, устанавливается на основании приказов и распорядительных документов Фонда, территориального органа Фонда.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32. Требования к порядку и формам контроля за предоставлением государственных услуг, в том числе со стороны граждан, их объединений и организаций</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113. Фонд, территориальные органы Фонда осуществляют постоянный контроль за предоставлением государственных услуг. Фондом, территориальными органами Фонда осуществляется анализ результатов проведенных проверок предоставления государственных услуг, на основании которого принимаются необходимые меры по устранению недостатков в организации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114. Контроль за предоставлением государственных услуг со стороны граждан (объединений, организаций) осуществляется в порядке и формах, установленных законодательством Приднестровской Молдавской Республики.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Раздел 5. Досудебный (внесудебный) порядок обжалования решений и действий (бездействия) органа, предоставляющего государственные услуги, либо должностного лица органа, предоставляющего государственные услуги</w:t>
      </w:r>
    </w:p>
    <w:p w:rsidR="00421DC5" w:rsidRPr="00421DC5" w:rsidRDefault="00421DC5" w:rsidP="00421DC5">
      <w:pPr>
        <w:spacing w:after="0"/>
        <w:ind w:firstLine="567"/>
        <w:jc w:val="center"/>
        <w:rPr>
          <w:b/>
          <w:sz w:val="24"/>
          <w:szCs w:val="24"/>
        </w:rPr>
      </w:pPr>
    </w:p>
    <w:p w:rsidR="00421DC5" w:rsidRPr="00421DC5" w:rsidRDefault="000223ED" w:rsidP="00421DC5">
      <w:pPr>
        <w:spacing w:after="0"/>
        <w:ind w:firstLine="567"/>
        <w:jc w:val="center"/>
        <w:rPr>
          <w:b/>
          <w:sz w:val="24"/>
          <w:szCs w:val="24"/>
        </w:rPr>
      </w:pPr>
      <w:r w:rsidRPr="00421DC5">
        <w:rPr>
          <w:b/>
          <w:sz w:val="24"/>
          <w:szCs w:val="24"/>
        </w:rPr>
        <w:t>33. Информация для заявителя о его праве на досудебное (внесудебное) обжалование решения и (или) действия (бездействия) органа, предоставляющего государственные услуги, и (или) его должностных лиц</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115. Заявитель лично или через своего представителя, уполномоченного в установленном законодательством Приднестровской Молдавской Республики порядке, имеет право подать жалобу (претензию) на решения и (или) действия (бездействие) Фонда, территориального органа Фонда, их должностных лиц при предоставлении государственных услуг (далее – жалоба (претензия)).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34. Предмет жалобы (претензии)</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116. Предметом жалобы (претензии) являются решения и (или) действия (бездействие) Фонда, территориального органа Фонда, их должностных лиц, участвующих в предоставлении государственных услуг, которые, по мнению заявителя, нарушают его права, свободы и законные интересы. Заявитель (его представитель) вправе обратиться с жалобой (претензией) в том числе в следующих случаях: </w:t>
      </w:r>
    </w:p>
    <w:p w:rsidR="00421DC5" w:rsidRDefault="000223ED" w:rsidP="000223ED">
      <w:pPr>
        <w:spacing w:after="0"/>
        <w:ind w:firstLine="567"/>
        <w:jc w:val="both"/>
        <w:rPr>
          <w:sz w:val="24"/>
          <w:szCs w:val="24"/>
        </w:rPr>
      </w:pPr>
      <w:r w:rsidRPr="000223ED">
        <w:rPr>
          <w:sz w:val="24"/>
          <w:szCs w:val="24"/>
        </w:rPr>
        <w:t xml:space="preserve">а) нарушение срока регистрации заявления о предоставлении государственных услуг; </w:t>
      </w:r>
    </w:p>
    <w:p w:rsidR="00421DC5" w:rsidRDefault="000223ED" w:rsidP="000223ED">
      <w:pPr>
        <w:spacing w:after="0"/>
        <w:ind w:firstLine="567"/>
        <w:jc w:val="both"/>
        <w:rPr>
          <w:sz w:val="24"/>
          <w:szCs w:val="24"/>
        </w:rPr>
      </w:pPr>
      <w:r w:rsidRPr="000223ED">
        <w:rPr>
          <w:sz w:val="24"/>
          <w:szCs w:val="24"/>
        </w:rPr>
        <w:t xml:space="preserve">б) нарушение срока предоставления государственных услуг; в) требование у заявителя (его представителя): </w:t>
      </w:r>
    </w:p>
    <w:p w:rsidR="00421DC5" w:rsidRDefault="000223ED" w:rsidP="000223ED">
      <w:pPr>
        <w:spacing w:after="0"/>
        <w:ind w:firstLine="567"/>
        <w:jc w:val="both"/>
        <w:rPr>
          <w:sz w:val="24"/>
          <w:szCs w:val="24"/>
        </w:rPr>
      </w:pPr>
      <w:r w:rsidRPr="000223ED">
        <w:rPr>
          <w:sz w:val="24"/>
          <w:szCs w:val="24"/>
        </w:rPr>
        <w:t xml:space="preserve">1)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 </w:t>
      </w:r>
    </w:p>
    <w:p w:rsidR="00421DC5" w:rsidRDefault="000223ED" w:rsidP="000223ED">
      <w:pPr>
        <w:spacing w:after="0"/>
        <w:ind w:firstLine="567"/>
        <w:jc w:val="both"/>
        <w:rPr>
          <w:sz w:val="24"/>
          <w:szCs w:val="24"/>
        </w:rPr>
      </w:pPr>
      <w:r w:rsidRPr="000223ED">
        <w:rPr>
          <w:sz w:val="24"/>
          <w:szCs w:val="24"/>
        </w:rPr>
        <w:t xml:space="preserve">2) предоставления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государственных услуг, и запрещенных к истребованию у граждан в соответствии с нормативными правовыми актами Приднестровской Молдавской Республики. Заявитель (его представитель) вправе представить указанные документы и (или) информацию по собственной инициативе; </w:t>
      </w:r>
    </w:p>
    <w:p w:rsidR="00421DC5" w:rsidRDefault="000223ED" w:rsidP="000223ED">
      <w:pPr>
        <w:spacing w:after="0"/>
        <w:ind w:firstLine="567"/>
        <w:jc w:val="both"/>
        <w:rPr>
          <w:sz w:val="24"/>
          <w:szCs w:val="24"/>
        </w:rPr>
      </w:pPr>
      <w:r w:rsidRPr="000223ED">
        <w:rPr>
          <w:sz w:val="24"/>
          <w:szCs w:val="24"/>
        </w:rPr>
        <w:t xml:space="preserve">3) осуществления действий, в том числе согласований, необходимых для получения государственных услуг и связанных с обращением в иные государственные услуги, организации, за исключением получения услуг, которые являются необходимыми и обязательными для предоставления государственных услуг и предоставляются организациями, участвующими в предоставлении государственных услуг; </w:t>
      </w:r>
    </w:p>
    <w:p w:rsidR="00421DC5" w:rsidRDefault="000223ED" w:rsidP="000223ED">
      <w:pPr>
        <w:spacing w:after="0"/>
        <w:ind w:firstLine="567"/>
        <w:jc w:val="both"/>
        <w:rPr>
          <w:sz w:val="24"/>
          <w:szCs w:val="24"/>
        </w:rPr>
      </w:pPr>
      <w:r w:rsidRPr="000223ED">
        <w:rPr>
          <w:sz w:val="24"/>
          <w:szCs w:val="24"/>
        </w:rPr>
        <w:t xml:space="preserve">4) обращения за оказанием услуг, не включенных в Единый реестр государственных услуг, а также предоставления документов, выдаваемых по результатам оказания таких услуг; </w:t>
      </w:r>
    </w:p>
    <w:p w:rsidR="00421DC5" w:rsidRDefault="000223ED" w:rsidP="000223ED">
      <w:pPr>
        <w:spacing w:after="0"/>
        <w:ind w:firstLine="567"/>
        <w:jc w:val="both"/>
        <w:rPr>
          <w:sz w:val="24"/>
          <w:szCs w:val="24"/>
        </w:rPr>
      </w:pPr>
      <w:r w:rsidRPr="000223ED">
        <w:rPr>
          <w:sz w:val="24"/>
          <w:szCs w:val="24"/>
        </w:rPr>
        <w:t xml:space="preserve">г) отказ в приеме у заявителя (его представителя) документов, предоставление которых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 </w:t>
      </w:r>
    </w:p>
    <w:p w:rsidR="00421DC5" w:rsidRDefault="000223ED" w:rsidP="000223ED">
      <w:pPr>
        <w:spacing w:after="0"/>
        <w:ind w:firstLine="567"/>
        <w:jc w:val="both"/>
        <w:rPr>
          <w:sz w:val="24"/>
          <w:szCs w:val="24"/>
        </w:rPr>
      </w:pPr>
      <w:r w:rsidRPr="000223ED">
        <w:rPr>
          <w:sz w:val="24"/>
          <w:szCs w:val="24"/>
        </w:rPr>
        <w:t xml:space="preserve">д) отказ в предоставлении государственных услуг по основаниям, не предусмотренным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 </w:t>
      </w:r>
    </w:p>
    <w:p w:rsidR="00421DC5" w:rsidRDefault="000223ED" w:rsidP="000223ED">
      <w:pPr>
        <w:spacing w:after="0"/>
        <w:ind w:firstLine="567"/>
        <w:jc w:val="both"/>
        <w:rPr>
          <w:sz w:val="24"/>
          <w:szCs w:val="24"/>
        </w:rPr>
      </w:pPr>
      <w:r w:rsidRPr="000223ED">
        <w:rPr>
          <w:sz w:val="24"/>
          <w:szCs w:val="24"/>
        </w:rPr>
        <w:t xml:space="preserve">е) истребование у заявителя (его представителя) при предоставлении государственных услуг платы, не предусмотренной нормативными правовыми актами Приднестровской Молдавской Республики; </w:t>
      </w:r>
    </w:p>
    <w:p w:rsidR="00421DC5" w:rsidRDefault="000223ED" w:rsidP="000223ED">
      <w:pPr>
        <w:spacing w:after="0"/>
        <w:ind w:firstLine="567"/>
        <w:jc w:val="both"/>
        <w:rPr>
          <w:sz w:val="24"/>
          <w:szCs w:val="24"/>
        </w:rPr>
      </w:pPr>
      <w:r w:rsidRPr="000223ED">
        <w:rPr>
          <w:sz w:val="24"/>
          <w:szCs w:val="24"/>
        </w:rPr>
        <w:t xml:space="preserve">ж) отказ Фонда, территориального органа Фонда, их должностных лиц, в исправлении допущенных опечаток и ошибок в выданных в результате предоставления государственных услуг документах либо нарушение установленного срока таких исправлений; </w:t>
      </w:r>
    </w:p>
    <w:p w:rsidR="00421DC5" w:rsidRDefault="000223ED" w:rsidP="000223ED">
      <w:pPr>
        <w:spacing w:after="0"/>
        <w:ind w:firstLine="567"/>
        <w:jc w:val="both"/>
        <w:rPr>
          <w:sz w:val="24"/>
          <w:szCs w:val="24"/>
        </w:rPr>
      </w:pPr>
      <w:r w:rsidRPr="000223ED">
        <w:rPr>
          <w:sz w:val="24"/>
          <w:szCs w:val="24"/>
        </w:rPr>
        <w:t xml:space="preserve">з) нарушение срока или порядка выдачи документов по результатам предоставления государственных услуг; </w:t>
      </w:r>
    </w:p>
    <w:p w:rsidR="00421DC5" w:rsidRDefault="000223ED" w:rsidP="000223ED">
      <w:pPr>
        <w:spacing w:after="0"/>
        <w:ind w:firstLine="567"/>
        <w:jc w:val="both"/>
        <w:rPr>
          <w:sz w:val="24"/>
          <w:szCs w:val="24"/>
        </w:rPr>
      </w:pPr>
      <w:r w:rsidRPr="000223ED">
        <w:rPr>
          <w:sz w:val="24"/>
          <w:szCs w:val="24"/>
        </w:rPr>
        <w:t xml:space="preserve">и) приостановление предоставления государственных услуг,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 </w:t>
      </w:r>
    </w:p>
    <w:p w:rsidR="00421DC5" w:rsidRDefault="000223ED" w:rsidP="000223ED">
      <w:pPr>
        <w:spacing w:after="0"/>
        <w:ind w:firstLine="567"/>
        <w:jc w:val="both"/>
        <w:rPr>
          <w:sz w:val="24"/>
          <w:szCs w:val="24"/>
        </w:rPr>
      </w:pPr>
      <w:r w:rsidRPr="000223ED">
        <w:rPr>
          <w:sz w:val="24"/>
          <w:szCs w:val="24"/>
        </w:rPr>
        <w:t xml:space="preserve">к) требование у заявителя (его представителя) при предоставлении государственных услуг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государственных услуг, либо в предоставлении государственных услуг. </w:t>
      </w:r>
    </w:p>
    <w:p w:rsidR="00421DC5" w:rsidRDefault="00421DC5" w:rsidP="000223ED">
      <w:pPr>
        <w:spacing w:after="0"/>
        <w:ind w:firstLine="567"/>
        <w:jc w:val="both"/>
        <w:rPr>
          <w:sz w:val="24"/>
          <w:szCs w:val="24"/>
        </w:rPr>
      </w:pPr>
    </w:p>
    <w:p w:rsidR="00421DC5" w:rsidRPr="00421DC5" w:rsidRDefault="000223ED" w:rsidP="00421DC5">
      <w:pPr>
        <w:spacing w:after="0"/>
        <w:ind w:firstLine="567"/>
        <w:jc w:val="center"/>
        <w:rPr>
          <w:b/>
          <w:sz w:val="24"/>
          <w:szCs w:val="24"/>
        </w:rPr>
      </w:pPr>
      <w:r w:rsidRPr="00421DC5">
        <w:rPr>
          <w:b/>
          <w:sz w:val="24"/>
          <w:szCs w:val="24"/>
        </w:rPr>
        <w:t>35.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rsidR="00421DC5" w:rsidRDefault="00421DC5" w:rsidP="000223ED">
      <w:pPr>
        <w:spacing w:after="0"/>
        <w:ind w:firstLine="567"/>
        <w:jc w:val="both"/>
        <w:rPr>
          <w:sz w:val="24"/>
          <w:szCs w:val="24"/>
        </w:rPr>
      </w:pPr>
    </w:p>
    <w:p w:rsidR="00421DC5" w:rsidRDefault="000223ED" w:rsidP="000223ED">
      <w:pPr>
        <w:spacing w:after="0"/>
        <w:ind w:firstLine="567"/>
        <w:jc w:val="both"/>
        <w:rPr>
          <w:sz w:val="24"/>
          <w:szCs w:val="24"/>
        </w:rPr>
      </w:pPr>
      <w:r w:rsidRPr="000223ED">
        <w:rPr>
          <w:sz w:val="24"/>
          <w:szCs w:val="24"/>
        </w:rPr>
        <w:t xml:space="preserve">117. В Фонде, территориальном органе Фонда определяются уполномоченные на рассмотрение жалоб (претензий) должностные лица, которые обеспечивают прием и рассмотрение жалоб (претензий) в соответствии с требованиями настоящего Регламента. </w:t>
      </w:r>
    </w:p>
    <w:p w:rsidR="00421DC5" w:rsidRDefault="000223ED" w:rsidP="000223ED">
      <w:pPr>
        <w:spacing w:after="0"/>
        <w:ind w:firstLine="567"/>
        <w:jc w:val="both"/>
        <w:rPr>
          <w:sz w:val="24"/>
          <w:szCs w:val="24"/>
        </w:rPr>
      </w:pPr>
      <w:r w:rsidRPr="000223ED">
        <w:rPr>
          <w:sz w:val="24"/>
          <w:szCs w:val="24"/>
        </w:rPr>
        <w:t xml:space="preserve">118. Жалоба (претензия) на решения и (или) действия (бездействие) должностных лиц Фонда, территориального органа Фонда, подается руководителю соответствующего органа. </w:t>
      </w:r>
    </w:p>
    <w:p w:rsidR="00C55A21" w:rsidRDefault="000223ED" w:rsidP="000223ED">
      <w:pPr>
        <w:spacing w:after="0"/>
        <w:ind w:firstLine="567"/>
        <w:jc w:val="both"/>
        <w:rPr>
          <w:sz w:val="24"/>
          <w:szCs w:val="24"/>
        </w:rPr>
      </w:pPr>
      <w:r w:rsidRPr="000223ED">
        <w:rPr>
          <w:sz w:val="24"/>
          <w:szCs w:val="24"/>
        </w:rPr>
        <w:t xml:space="preserve">119. Жалоба (претензия) на решения и (или) действия (бездействие) Фонда, территориального органа Фонда, его руководителя, подается в вышестоящий орган, вышестоящему должностному лицу, соответственно, в непосредственном ведении (подчинении) которого находится данный орган, руководитель. </w:t>
      </w:r>
    </w:p>
    <w:p w:rsidR="00C55A21" w:rsidRDefault="000223ED" w:rsidP="000223ED">
      <w:pPr>
        <w:spacing w:after="0"/>
        <w:ind w:firstLine="567"/>
        <w:jc w:val="both"/>
        <w:rPr>
          <w:sz w:val="24"/>
          <w:szCs w:val="24"/>
        </w:rPr>
      </w:pPr>
      <w:r w:rsidRPr="000223ED">
        <w:rPr>
          <w:sz w:val="24"/>
          <w:szCs w:val="24"/>
        </w:rPr>
        <w:t xml:space="preserve">120. В случае несогласия с результатами рассмотрения жалобы (претензии) повторная жалоба (претензия) может быть подана заявителем (его представителем) в вышестоящий орган (вышестоящему должностному лицу). </w:t>
      </w:r>
    </w:p>
    <w:p w:rsidR="00C55A21" w:rsidRDefault="000223ED" w:rsidP="000223ED">
      <w:pPr>
        <w:spacing w:after="0"/>
        <w:ind w:firstLine="567"/>
        <w:jc w:val="both"/>
        <w:rPr>
          <w:sz w:val="24"/>
          <w:szCs w:val="24"/>
        </w:rPr>
      </w:pPr>
      <w:r w:rsidRPr="000223ED">
        <w:rPr>
          <w:sz w:val="24"/>
          <w:szCs w:val="24"/>
        </w:rPr>
        <w:t xml:space="preserve">121. В случае установления в ходе или по результатам рассмотрения жалобы (претензии) признаков состава административного правонарушения или преступления все имеющиеся материалы направляются лицом, уполномоченным на их рассмотрение, в органы прокуратуры. </w:t>
      </w:r>
    </w:p>
    <w:p w:rsidR="00C55A21" w:rsidRDefault="00C55A21" w:rsidP="000223ED">
      <w:pPr>
        <w:spacing w:after="0"/>
        <w:ind w:firstLine="567"/>
        <w:jc w:val="both"/>
        <w:rPr>
          <w:sz w:val="24"/>
          <w:szCs w:val="24"/>
        </w:rPr>
      </w:pPr>
    </w:p>
    <w:p w:rsidR="00C55A21" w:rsidRPr="00C55A21" w:rsidRDefault="000223ED" w:rsidP="00C55A21">
      <w:pPr>
        <w:spacing w:after="0"/>
        <w:ind w:firstLine="567"/>
        <w:jc w:val="center"/>
        <w:rPr>
          <w:b/>
          <w:sz w:val="24"/>
          <w:szCs w:val="24"/>
        </w:rPr>
      </w:pPr>
      <w:r w:rsidRPr="00C55A21">
        <w:rPr>
          <w:b/>
          <w:sz w:val="24"/>
          <w:szCs w:val="24"/>
        </w:rPr>
        <w:t>36. Порядок подачи и рассмотрения жалобы (претензии)</w:t>
      </w:r>
    </w:p>
    <w:p w:rsidR="00C55A21" w:rsidRDefault="00C55A21" w:rsidP="000223ED">
      <w:pPr>
        <w:spacing w:after="0"/>
        <w:ind w:firstLine="567"/>
        <w:jc w:val="both"/>
        <w:rPr>
          <w:sz w:val="24"/>
          <w:szCs w:val="24"/>
        </w:rPr>
      </w:pPr>
    </w:p>
    <w:p w:rsidR="00C55A21" w:rsidRDefault="000223ED" w:rsidP="000223ED">
      <w:pPr>
        <w:spacing w:after="0"/>
        <w:ind w:firstLine="567"/>
        <w:jc w:val="both"/>
        <w:rPr>
          <w:sz w:val="24"/>
          <w:szCs w:val="24"/>
        </w:rPr>
      </w:pPr>
      <w:r w:rsidRPr="000223ED">
        <w:rPr>
          <w:sz w:val="24"/>
          <w:szCs w:val="24"/>
        </w:rPr>
        <w:t xml:space="preserve">122. Основанием для начала процедуры досудебного (внесудебного) обжалования является поступление жалобы (претензии) от заявителя (его представителя) в письменной форме на бумажном носителе по почте, в том числе при личном приеме или в электронной форме на официальный сайт Фонда. </w:t>
      </w:r>
    </w:p>
    <w:p w:rsidR="00C55A21" w:rsidRDefault="000223ED" w:rsidP="000223ED">
      <w:pPr>
        <w:spacing w:after="0"/>
        <w:ind w:firstLine="567"/>
        <w:jc w:val="both"/>
        <w:rPr>
          <w:sz w:val="24"/>
          <w:szCs w:val="24"/>
        </w:rPr>
      </w:pPr>
      <w:r w:rsidRPr="000223ED">
        <w:rPr>
          <w:sz w:val="24"/>
          <w:szCs w:val="24"/>
        </w:rPr>
        <w:t xml:space="preserve">123. В жалобе (претензии) должны содержаться следующие сведения: </w:t>
      </w:r>
    </w:p>
    <w:p w:rsidR="00C55A21" w:rsidRDefault="000223ED" w:rsidP="000223ED">
      <w:pPr>
        <w:spacing w:after="0"/>
        <w:ind w:firstLine="567"/>
        <w:jc w:val="both"/>
        <w:rPr>
          <w:sz w:val="24"/>
          <w:szCs w:val="24"/>
        </w:rPr>
      </w:pPr>
      <w:r w:rsidRPr="000223ED">
        <w:rPr>
          <w:sz w:val="24"/>
          <w:szCs w:val="24"/>
        </w:rPr>
        <w:t xml:space="preserve">а) фамилия, имя, отчество (при наличии), сведения о месте жительства (месте пребывания) заявителя (его представителя),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(его представителю); </w:t>
      </w:r>
    </w:p>
    <w:p w:rsidR="00C55A21" w:rsidRDefault="000223ED" w:rsidP="000223ED">
      <w:pPr>
        <w:spacing w:after="0"/>
        <w:ind w:firstLine="567"/>
        <w:jc w:val="both"/>
        <w:rPr>
          <w:sz w:val="24"/>
          <w:szCs w:val="24"/>
        </w:rPr>
      </w:pPr>
      <w:r w:rsidRPr="000223ED">
        <w:rPr>
          <w:sz w:val="24"/>
          <w:szCs w:val="24"/>
        </w:rPr>
        <w:t xml:space="preserve">б) наименование Фонда, территориального органа Фонда, фамилия, имя, отчество (при наличии) их должностного лица, работника, решения и (или) действия (бездействие) которых обжалуются; </w:t>
      </w:r>
    </w:p>
    <w:p w:rsidR="00C55A21" w:rsidRDefault="000223ED" w:rsidP="000223ED">
      <w:pPr>
        <w:spacing w:after="0"/>
        <w:ind w:firstLine="567"/>
        <w:jc w:val="both"/>
        <w:rPr>
          <w:sz w:val="24"/>
          <w:szCs w:val="24"/>
        </w:rPr>
      </w:pPr>
      <w:r w:rsidRPr="000223ED">
        <w:rPr>
          <w:sz w:val="24"/>
          <w:szCs w:val="24"/>
        </w:rPr>
        <w:t xml:space="preserve">в) сведения об обжалуемых решениях и (или) действиях (бездействии) Фонда, территориального органа Фонда, их должностных лиц; </w:t>
      </w:r>
    </w:p>
    <w:p w:rsidR="00C55A21" w:rsidRDefault="000223ED" w:rsidP="000223ED">
      <w:pPr>
        <w:spacing w:after="0"/>
        <w:ind w:firstLine="567"/>
        <w:jc w:val="both"/>
        <w:rPr>
          <w:sz w:val="24"/>
          <w:szCs w:val="24"/>
        </w:rPr>
      </w:pPr>
      <w:r w:rsidRPr="000223ED">
        <w:rPr>
          <w:sz w:val="24"/>
          <w:szCs w:val="24"/>
        </w:rPr>
        <w:t xml:space="preserve">г) доводы, на основании которых заявитель не согласен с решением и (или) действием (бездействием) Фонда, территориального органа Фонда, их должностных лиц; </w:t>
      </w:r>
    </w:p>
    <w:p w:rsidR="00C55A21" w:rsidRDefault="000223ED" w:rsidP="000223ED">
      <w:pPr>
        <w:spacing w:after="0"/>
        <w:ind w:firstLine="567"/>
        <w:jc w:val="both"/>
        <w:rPr>
          <w:sz w:val="24"/>
          <w:szCs w:val="24"/>
        </w:rPr>
      </w:pPr>
      <w:r w:rsidRPr="000223ED">
        <w:rPr>
          <w:sz w:val="24"/>
          <w:szCs w:val="24"/>
        </w:rPr>
        <w:t xml:space="preserve">д) личная подпись заявителя (его представителя) и дата. </w:t>
      </w:r>
    </w:p>
    <w:p w:rsidR="00C55A21" w:rsidRDefault="000223ED" w:rsidP="000223ED">
      <w:pPr>
        <w:spacing w:after="0"/>
        <w:ind w:firstLine="567"/>
        <w:jc w:val="both"/>
        <w:rPr>
          <w:sz w:val="24"/>
          <w:szCs w:val="24"/>
        </w:rPr>
      </w:pPr>
      <w:r w:rsidRPr="000223ED">
        <w:rPr>
          <w:sz w:val="24"/>
          <w:szCs w:val="24"/>
        </w:rPr>
        <w:t xml:space="preserve">Личная подпись заявителя (его представителя) не является обязательной в случае, когда обращение заявителя (его представителя) направлено в порядке, предусмотренном формой подачи жалобы (претензии), установленной на официальном сайте Фонда. </w:t>
      </w:r>
    </w:p>
    <w:p w:rsidR="00C55A21" w:rsidRDefault="000223ED" w:rsidP="000223ED">
      <w:pPr>
        <w:spacing w:after="0"/>
        <w:ind w:firstLine="567"/>
        <w:jc w:val="both"/>
        <w:rPr>
          <w:sz w:val="24"/>
          <w:szCs w:val="24"/>
        </w:rPr>
      </w:pPr>
      <w:r w:rsidRPr="000223ED">
        <w:rPr>
          <w:sz w:val="24"/>
          <w:szCs w:val="24"/>
        </w:rPr>
        <w:t xml:space="preserve">Заявителем (его представителем) могут быть представлены документы (при наличии), подтверждающие его доводы, либо их копии. </w:t>
      </w:r>
    </w:p>
    <w:p w:rsidR="00C55A21" w:rsidRDefault="000223ED" w:rsidP="000223ED">
      <w:pPr>
        <w:spacing w:after="0"/>
        <w:ind w:firstLine="567"/>
        <w:jc w:val="both"/>
        <w:rPr>
          <w:sz w:val="24"/>
          <w:szCs w:val="24"/>
        </w:rPr>
      </w:pPr>
      <w:r w:rsidRPr="000223ED">
        <w:rPr>
          <w:sz w:val="24"/>
          <w:szCs w:val="24"/>
        </w:rPr>
        <w:t xml:space="preserve">124. При подаче жалобы (претензии) в электронном виде документ, подтверждающий полномочия на осуществление действий от имени заявителя в соответствии с законодательством Приднестровской Молдавской Республики, может быть представлен в форме электронного документа, при этом документ, удостоверяющий личность заявителя, не требуется. </w:t>
      </w:r>
    </w:p>
    <w:p w:rsidR="00C55A21" w:rsidRDefault="000223ED" w:rsidP="000223ED">
      <w:pPr>
        <w:spacing w:after="0"/>
        <w:ind w:firstLine="567"/>
        <w:jc w:val="both"/>
        <w:rPr>
          <w:sz w:val="24"/>
          <w:szCs w:val="24"/>
        </w:rPr>
      </w:pPr>
      <w:r w:rsidRPr="000223ED">
        <w:rPr>
          <w:sz w:val="24"/>
          <w:szCs w:val="24"/>
        </w:rPr>
        <w:t xml:space="preserve">Если принятие решения по жалобе (претензии), поданной заявителем (его представителем), не входит в компетенцию Фонда, территориального органа Фонда, в течение 3 (трех) рабочих дней со дня регистрации жалобы (претензии) она направляется в уполномоченный на рассмотрение орган, а заявителю (его представителю) в письменной форме сообщается о перенаправлении жалобы (претензии). </w:t>
      </w:r>
    </w:p>
    <w:p w:rsidR="00C55A21" w:rsidRDefault="00C55A21" w:rsidP="000223ED">
      <w:pPr>
        <w:spacing w:after="0"/>
        <w:ind w:firstLine="567"/>
        <w:jc w:val="both"/>
        <w:rPr>
          <w:sz w:val="24"/>
          <w:szCs w:val="24"/>
        </w:rPr>
      </w:pPr>
    </w:p>
    <w:p w:rsidR="00C55A21" w:rsidRPr="00C55A21" w:rsidRDefault="000223ED" w:rsidP="00C55A21">
      <w:pPr>
        <w:spacing w:after="0"/>
        <w:ind w:firstLine="567"/>
        <w:jc w:val="center"/>
        <w:rPr>
          <w:b/>
          <w:sz w:val="24"/>
          <w:szCs w:val="24"/>
        </w:rPr>
      </w:pPr>
      <w:r w:rsidRPr="00C55A21">
        <w:rPr>
          <w:b/>
          <w:sz w:val="24"/>
          <w:szCs w:val="24"/>
        </w:rPr>
        <w:t>37. Сроки рассмотрения жалобы (претензии)</w:t>
      </w:r>
    </w:p>
    <w:p w:rsidR="00C55A21" w:rsidRPr="00C55A21" w:rsidRDefault="00C55A21" w:rsidP="00C55A21">
      <w:pPr>
        <w:spacing w:after="0"/>
        <w:ind w:firstLine="567"/>
        <w:jc w:val="center"/>
        <w:rPr>
          <w:b/>
          <w:sz w:val="24"/>
          <w:szCs w:val="24"/>
        </w:rPr>
      </w:pPr>
    </w:p>
    <w:p w:rsidR="00C55A21" w:rsidRDefault="000223ED" w:rsidP="000223ED">
      <w:pPr>
        <w:spacing w:after="0"/>
        <w:ind w:firstLine="567"/>
        <w:jc w:val="both"/>
        <w:rPr>
          <w:sz w:val="24"/>
          <w:szCs w:val="24"/>
        </w:rPr>
      </w:pPr>
      <w:r w:rsidRPr="000223ED">
        <w:rPr>
          <w:sz w:val="24"/>
          <w:szCs w:val="24"/>
        </w:rPr>
        <w:t xml:space="preserve">125. Поступившая жалоба (претензия) подлежит регистрации не позднее следующего рабочего дня со дня ее поступления. Жалоба (претензия) подлежит рассмотрению не позднее 15 (пятнадцати) рабочих дней со дня ее регистрации. </w:t>
      </w:r>
    </w:p>
    <w:p w:rsidR="00C55A21" w:rsidRDefault="000223ED" w:rsidP="000223ED">
      <w:pPr>
        <w:spacing w:after="0"/>
        <w:ind w:firstLine="567"/>
        <w:jc w:val="both"/>
        <w:rPr>
          <w:sz w:val="24"/>
          <w:szCs w:val="24"/>
        </w:rPr>
      </w:pPr>
      <w:r w:rsidRPr="000223ED">
        <w:rPr>
          <w:sz w:val="24"/>
          <w:szCs w:val="24"/>
        </w:rPr>
        <w:t xml:space="preserve">В случае обжалования отказа Фонда, территориального органа Фонда в приеме документов у заявителя (его представителя) либо в исправлении допущенных опечаток и ошибок или в случае обжалования нарушения установленного срока таких исправлений – жалоба (претензия) подлежит рассмотрению в течение 2 (двух) рабочих дней со дня ее регистрации. </w:t>
      </w:r>
    </w:p>
    <w:p w:rsidR="00C55A21" w:rsidRDefault="000223ED" w:rsidP="000223ED">
      <w:pPr>
        <w:spacing w:after="0"/>
        <w:ind w:firstLine="567"/>
        <w:jc w:val="both"/>
        <w:rPr>
          <w:sz w:val="24"/>
          <w:szCs w:val="24"/>
        </w:rPr>
      </w:pPr>
      <w:r w:rsidRPr="000223ED">
        <w:rPr>
          <w:sz w:val="24"/>
          <w:szCs w:val="24"/>
        </w:rPr>
        <w:t xml:space="preserve">126. В случае если в жалобе (претензии) отсутствуют сведения, указанные в главе 36 настоящего Регламента, ответ на жалобу (претензию) не дается, о чем сообщается заявителю (его представителю) при наличии в жалобе (претензии) номера (номеров) контактного телефона либо адреса (адресов) электронной почты, либо почтового адреса. </w:t>
      </w:r>
    </w:p>
    <w:p w:rsidR="00C55A21" w:rsidRDefault="00C55A21" w:rsidP="000223ED">
      <w:pPr>
        <w:spacing w:after="0"/>
        <w:ind w:firstLine="567"/>
        <w:jc w:val="both"/>
        <w:rPr>
          <w:sz w:val="24"/>
          <w:szCs w:val="24"/>
        </w:rPr>
      </w:pPr>
    </w:p>
    <w:p w:rsidR="00C55A21" w:rsidRPr="00C55A21" w:rsidRDefault="000223ED" w:rsidP="00C55A21">
      <w:pPr>
        <w:spacing w:after="0"/>
        <w:ind w:firstLine="567"/>
        <w:jc w:val="center"/>
        <w:rPr>
          <w:b/>
          <w:sz w:val="24"/>
          <w:szCs w:val="24"/>
        </w:rPr>
      </w:pPr>
      <w:r w:rsidRPr="00C55A21">
        <w:rPr>
          <w:b/>
          <w:sz w:val="24"/>
          <w:szCs w:val="24"/>
        </w:rPr>
        <w:t>38.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rsidR="00C55A21" w:rsidRDefault="00C55A21" w:rsidP="000223ED">
      <w:pPr>
        <w:spacing w:after="0"/>
        <w:ind w:firstLine="567"/>
        <w:jc w:val="both"/>
        <w:rPr>
          <w:sz w:val="24"/>
          <w:szCs w:val="24"/>
        </w:rPr>
      </w:pPr>
    </w:p>
    <w:p w:rsidR="00C55A21" w:rsidRDefault="000223ED" w:rsidP="000223ED">
      <w:pPr>
        <w:spacing w:after="0"/>
        <w:ind w:firstLine="567"/>
        <w:jc w:val="both"/>
        <w:rPr>
          <w:sz w:val="24"/>
          <w:szCs w:val="24"/>
        </w:rPr>
      </w:pPr>
      <w:r w:rsidRPr="000223ED">
        <w:rPr>
          <w:sz w:val="24"/>
          <w:szCs w:val="24"/>
        </w:rPr>
        <w:t xml:space="preserve">127. Основания для приостановления рассмотрения жалобы (претензии) законодательством Приднестровской Молдавской Республики не предусмотрены. 39. Результат рассмотрения жалобы (претензии) </w:t>
      </w:r>
    </w:p>
    <w:p w:rsidR="00C55A21" w:rsidRDefault="000223ED" w:rsidP="000223ED">
      <w:pPr>
        <w:spacing w:after="0"/>
        <w:ind w:firstLine="567"/>
        <w:jc w:val="both"/>
        <w:rPr>
          <w:sz w:val="24"/>
          <w:szCs w:val="24"/>
        </w:rPr>
      </w:pPr>
      <w:r w:rsidRPr="000223ED">
        <w:rPr>
          <w:sz w:val="24"/>
          <w:szCs w:val="24"/>
        </w:rPr>
        <w:t xml:space="preserve">128. По результатам рассмотрения жалобы (претензии) принимается одно из следующих решений: </w:t>
      </w:r>
    </w:p>
    <w:p w:rsidR="00C55A21" w:rsidRDefault="000223ED" w:rsidP="000223ED">
      <w:pPr>
        <w:spacing w:after="0"/>
        <w:ind w:firstLine="567"/>
        <w:jc w:val="both"/>
        <w:rPr>
          <w:sz w:val="24"/>
          <w:szCs w:val="24"/>
        </w:rPr>
      </w:pPr>
      <w:r w:rsidRPr="000223ED">
        <w:rPr>
          <w:sz w:val="24"/>
          <w:szCs w:val="24"/>
        </w:rPr>
        <w:t xml:space="preserve">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государственных услуг документах, возврата заявителю (его представителю) денежных средств, взимание которых не предусмотрено нормативными правовыми актами Приднестровской Молдавской Республики; </w:t>
      </w:r>
    </w:p>
    <w:p w:rsidR="00C55A21" w:rsidRDefault="000223ED" w:rsidP="000223ED">
      <w:pPr>
        <w:spacing w:after="0"/>
        <w:ind w:firstLine="567"/>
        <w:jc w:val="both"/>
        <w:rPr>
          <w:sz w:val="24"/>
          <w:szCs w:val="24"/>
        </w:rPr>
      </w:pPr>
      <w:r w:rsidRPr="000223ED">
        <w:rPr>
          <w:sz w:val="24"/>
          <w:szCs w:val="24"/>
        </w:rPr>
        <w:t xml:space="preserve">б) об отказе в удовлетворении жалобы (претензии). </w:t>
      </w:r>
    </w:p>
    <w:p w:rsidR="00C55A21" w:rsidRDefault="000223ED" w:rsidP="000223ED">
      <w:pPr>
        <w:spacing w:after="0"/>
        <w:ind w:firstLine="567"/>
        <w:jc w:val="both"/>
        <w:rPr>
          <w:sz w:val="24"/>
          <w:szCs w:val="24"/>
        </w:rPr>
      </w:pPr>
      <w:r w:rsidRPr="000223ED">
        <w:rPr>
          <w:sz w:val="24"/>
          <w:szCs w:val="24"/>
        </w:rPr>
        <w:t xml:space="preserve">129. Основания оставления жалобы (претензии) без рассмотрения: </w:t>
      </w:r>
    </w:p>
    <w:p w:rsidR="00C55A21" w:rsidRDefault="000223ED" w:rsidP="000223ED">
      <w:pPr>
        <w:spacing w:after="0"/>
        <w:ind w:firstLine="567"/>
        <w:jc w:val="both"/>
        <w:rPr>
          <w:sz w:val="24"/>
          <w:szCs w:val="24"/>
        </w:rPr>
      </w:pPr>
      <w:r w:rsidRPr="000223ED">
        <w:rPr>
          <w:sz w:val="24"/>
          <w:szCs w:val="24"/>
        </w:rPr>
        <w:t xml:space="preserve">а) в жалобе (претензии) содержатся нецензурные либо оскорбительные выражения, угрозы жизни, здоровью и имуществу должностных лиц Фонда, территориального органа Фонда, а также членов их семьи. В данном случае заявителю (его представителю) сообщается о недопустимости злоупотребления правом; </w:t>
      </w:r>
    </w:p>
    <w:p w:rsidR="00C55A21" w:rsidRDefault="000223ED" w:rsidP="000223ED">
      <w:pPr>
        <w:spacing w:after="0"/>
        <w:ind w:firstLine="567"/>
        <w:jc w:val="both"/>
        <w:rPr>
          <w:sz w:val="24"/>
          <w:szCs w:val="24"/>
        </w:rPr>
      </w:pPr>
      <w:r w:rsidRPr="000223ED">
        <w:rPr>
          <w:sz w:val="24"/>
          <w:szCs w:val="24"/>
        </w:rPr>
        <w:t xml:space="preserve">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участвующему в предоставлении государственных услуг. В случае поступления такой жалобы (претензии) заявителю (его представителю) направляется уведомление о ранее данных ответах или копии этих ответов, после чего может быть принято решение о прекращении переписки с заявителем (его представителем) по данному вопросу (о чем заявитель (его представитель) предупреждается); </w:t>
      </w:r>
    </w:p>
    <w:p w:rsidR="00C55A21" w:rsidRDefault="000223ED" w:rsidP="000223ED">
      <w:pPr>
        <w:spacing w:after="0"/>
        <w:ind w:firstLine="567"/>
        <w:jc w:val="both"/>
        <w:rPr>
          <w:sz w:val="24"/>
          <w:szCs w:val="24"/>
        </w:rPr>
      </w:pPr>
      <w:r w:rsidRPr="000223ED">
        <w:rPr>
          <w:sz w:val="24"/>
          <w:szCs w:val="24"/>
        </w:rPr>
        <w:t xml:space="preserve">в) по вопросам, содержащимся в жалобе (претензии), имеется вступившее в законную силу судебное решение; </w:t>
      </w:r>
    </w:p>
    <w:p w:rsidR="00C55A21" w:rsidRDefault="000223ED" w:rsidP="000223ED">
      <w:pPr>
        <w:spacing w:after="0"/>
        <w:ind w:firstLine="567"/>
        <w:jc w:val="both"/>
        <w:rPr>
          <w:sz w:val="24"/>
          <w:szCs w:val="24"/>
        </w:rPr>
      </w:pPr>
      <w:r w:rsidRPr="000223ED">
        <w:rPr>
          <w:sz w:val="24"/>
          <w:szCs w:val="24"/>
        </w:rPr>
        <w:t xml:space="preserve">г) подача жалобы (претензии) лицом, полномочия которого не подтверждены в порядке, установленном законодательством Приднестровской Молдавской Республики; </w:t>
      </w:r>
    </w:p>
    <w:p w:rsidR="00C55A21" w:rsidRDefault="000223ED" w:rsidP="000223ED">
      <w:pPr>
        <w:spacing w:after="0"/>
        <w:ind w:firstLine="567"/>
        <w:jc w:val="both"/>
        <w:rPr>
          <w:sz w:val="24"/>
          <w:szCs w:val="24"/>
        </w:rPr>
      </w:pPr>
      <w:r w:rsidRPr="000223ED">
        <w:rPr>
          <w:sz w:val="24"/>
          <w:szCs w:val="24"/>
        </w:rPr>
        <w:t xml:space="preserve">д) жалоба (претензия) направлена заявителем, который решением суда, вступившим в законную силу, признан недееспособным; </w:t>
      </w:r>
    </w:p>
    <w:p w:rsidR="00C55A21" w:rsidRDefault="000223ED" w:rsidP="000223ED">
      <w:pPr>
        <w:spacing w:after="0"/>
        <w:ind w:firstLine="567"/>
        <w:jc w:val="both"/>
        <w:rPr>
          <w:sz w:val="24"/>
          <w:szCs w:val="24"/>
        </w:rPr>
      </w:pPr>
      <w:r w:rsidRPr="000223ED">
        <w:rPr>
          <w:sz w:val="24"/>
          <w:szCs w:val="24"/>
        </w:rPr>
        <w:t xml:space="preserve">е) жалоба (претензия) подана в интересах третьих лиц, которые возражают против ее рассмотрения (кроме недееспособных лиц). </w:t>
      </w:r>
    </w:p>
    <w:p w:rsidR="00C55A21" w:rsidRDefault="000223ED" w:rsidP="000223ED">
      <w:pPr>
        <w:spacing w:after="0"/>
        <w:ind w:firstLine="567"/>
        <w:jc w:val="both"/>
        <w:rPr>
          <w:sz w:val="24"/>
          <w:szCs w:val="24"/>
        </w:rPr>
      </w:pPr>
      <w:r w:rsidRPr="000223ED">
        <w:rPr>
          <w:sz w:val="24"/>
          <w:szCs w:val="24"/>
        </w:rPr>
        <w:t xml:space="preserve">При наличии хотя бы одного из оснований, указанных в части первой настоящего пункта, жалоба (претензия) оставляется без рассмотрения, о чем в течение 3 (трех) рабочих дней со дня регистрации жалобы (претензии), сообщается заявителю (его представителю). </w:t>
      </w:r>
    </w:p>
    <w:p w:rsidR="00C55A21" w:rsidRDefault="00C55A21" w:rsidP="000223ED">
      <w:pPr>
        <w:spacing w:after="0"/>
        <w:ind w:firstLine="567"/>
        <w:jc w:val="both"/>
        <w:rPr>
          <w:sz w:val="24"/>
          <w:szCs w:val="24"/>
        </w:rPr>
      </w:pPr>
    </w:p>
    <w:p w:rsidR="00C55A21" w:rsidRPr="00C55A21" w:rsidRDefault="000223ED" w:rsidP="00C55A21">
      <w:pPr>
        <w:spacing w:after="0"/>
        <w:ind w:firstLine="567"/>
        <w:jc w:val="center"/>
        <w:rPr>
          <w:b/>
          <w:sz w:val="24"/>
          <w:szCs w:val="24"/>
        </w:rPr>
      </w:pPr>
      <w:r w:rsidRPr="00C55A21">
        <w:rPr>
          <w:b/>
          <w:sz w:val="24"/>
          <w:szCs w:val="24"/>
        </w:rPr>
        <w:t>40. Порядок информирования заявителя о результатах рассмотрения жалобы (претензии)</w:t>
      </w:r>
    </w:p>
    <w:p w:rsidR="00C55A21" w:rsidRDefault="00C55A21" w:rsidP="000223ED">
      <w:pPr>
        <w:spacing w:after="0"/>
        <w:ind w:firstLine="567"/>
        <w:jc w:val="both"/>
        <w:rPr>
          <w:sz w:val="24"/>
          <w:szCs w:val="24"/>
        </w:rPr>
      </w:pPr>
    </w:p>
    <w:p w:rsidR="00C55A21" w:rsidRDefault="000223ED" w:rsidP="000223ED">
      <w:pPr>
        <w:spacing w:after="0"/>
        <w:ind w:firstLine="567"/>
        <w:jc w:val="both"/>
        <w:rPr>
          <w:sz w:val="24"/>
          <w:szCs w:val="24"/>
        </w:rPr>
      </w:pPr>
      <w:r w:rsidRPr="000223ED">
        <w:rPr>
          <w:sz w:val="24"/>
          <w:szCs w:val="24"/>
        </w:rPr>
        <w:t xml:space="preserve">130. Не позднее дня, следующего за днем принятия решения, указанного в пункте 128 настоящего Регламента, заявителю (его представителю) направляется мотивированный ответ о результатах рассмотрения жалобы (претензии). </w:t>
      </w:r>
    </w:p>
    <w:p w:rsidR="00C55A21" w:rsidRDefault="000223ED" w:rsidP="000223ED">
      <w:pPr>
        <w:spacing w:after="0"/>
        <w:ind w:firstLine="567"/>
        <w:jc w:val="both"/>
        <w:rPr>
          <w:sz w:val="24"/>
          <w:szCs w:val="24"/>
        </w:rPr>
      </w:pPr>
      <w:r w:rsidRPr="000223ED">
        <w:rPr>
          <w:sz w:val="24"/>
          <w:szCs w:val="24"/>
        </w:rPr>
        <w:t xml:space="preserve">Ответ заявителю (его представителю) направляется в той форме, 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 </w:t>
      </w:r>
    </w:p>
    <w:p w:rsidR="00C55A21" w:rsidRDefault="000223ED" w:rsidP="000223ED">
      <w:pPr>
        <w:spacing w:after="0"/>
        <w:ind w:firstLine="567"/>
        <w:jc w:val="both"/>
        <w:rPr>
          <w:sz w:val="24"/>
          <w:szCs w:val="24"/>
        </w:rPr>
      </w:pPr>
      <w:r w:rsidRPr="000223ED">
        <w:rPr>
          <w:sz w:val="24"/>
          <w:szCs w:val="24"/>
        </w:rPr>
        <w:t xml:space="preserve">131. В случае признания жалобы (претензии), подлежащей удовлетворению, в ответе заявителю (его представителю), указанном в пункте 130 настоящего Регламента, дается информация о действиях, осуществляемых Фондом, территориальным органом Фонда,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(его представителю) в целях получения государственных услуг. </w:t>
      </w:r>
    </w:p>
    <w:p w:rsidR="00C55A21" w:rsidRDefault="000223ED" w:rsidP="000223ED">
      <w:pPr>
        <w:spacing w:after="0"/>
        <w:ind w:firstLine="567"/>
        <w:jc w:val="both"/>
        <w:rPr>
          <w:sz w:val="24"/>
          <w:szCs w:val="24"/>
        </w:rPr>
      </w:pPr>
      <w:r w:rsidRPr="000223ED">
        <w:rPr>
          <w:sz w:val="24"/>
          <w:szCs w:val="24"/>
        </w:rPr>
        <w:t xml:space="preserve">132. В случае признания жалобы (претензии) не подлежащей удовлетворению в ответе заявителю (его представителю), указанном в пункте 130 настоящего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C55A21" w:rsidRDefault="000223ED" w:rsidP="000223ED">
      <w:pPr>
        <w:spacing w:after="0"/>
        <w:ind w:firstLine="567"/>
        <w:jc w:val="both"/>
        <w:rPr>
          <w:sz w:val="24"/>
          <w:szCs w:val="24"/>
        </w:rPr>
      </w:pPr>
      <w:r w:rsidRPr="000223ED">
        <w:rPr>
          <w:sz w:val="24"/>
          <w:szCs w:val="24"/>
        </w:rPr>
        <w:t xml:space="preserve">133. В ответе (в том числе если ответ направляется в электронной форме) по результатам рассмотрения жалобы (претензии) указываются: </w:t>
      </w:r>
    </w:p>
    <w:p w:rsidR="00C55A21" w:rsidRDefault="000223ED" w:rsidP="000223ED">
      <w:pPr>
        <w:spacing w:after="0"/>
        <w:ind w:firstLine="567"/>
        <w:jc w:val="both"/>
        <w:rPr>
          <w:sz w:val="24"/>
          <w:szCs w:val="24"/>
        </w:rPr>
      </w:pPr>
      <w:r w:rsidRPr="000223ED">
        <w:rPr>
          <w:sz w:val="24"/>
          <w:szCs w:val="24"/>
        </w:rPr>
        <w:t xml:space="preserve">а) наименование органа, рассмотревшего жалобу (претензию), должность, фамилия, имя, отчество (при наличии) должностного лица, принявшего решение по жалобе (претензии); </w:t>
      </w:r>
    </w:p>
    <w:p w:rsidR="00C55A21" w:rsidRDefault="000223ED" w:rsidP="000223ED">
      <w:pPr>
        <w:spacing w:after="0"/>
        <w:ind w:firstLine="567"/>
        <w:jc w:val="both"/>
        <w:rPr>
          <w:sz w:val="24"/>
          <w:szCs w:val="24"/>
        </w:rPr>
      </w:pPr>
      <w:r w:rsidRPr="000223ED">
        <w:rPr>
          <w:sz w:val="24"/>
          <w:szCs w:val="24"/>
        </w:rPr>
        <w:t xml:space="preserve">б) номер, дата, место принятия решения, включая сведения о должностном лице, решение и (или) действие (бездействие) которых обжалуется; </w:t>
      </w:r>
    </w:p>
    <w:p w:rsidR="00C55A21" w:rsidRDefault="000223ED" w:rsidP="000223ED">
      <w:pPr>
        <w:spacing w:after="0"/>
        <w:ind w:firstLine="567"/>
        <w:jc w:val="both"/>
        <w:rPr>
          <w:sz w:val="24"/>
          <w:szCs w:val="24"/>
        </w:rPr>
      </w:pPr>
      <w:r w:rsidRPr="000223ED">
        <w:rPr>
          <w:sz w:val="24"/>
          <w:szCs w:val="24"/>
        </w:rPr>
        <w:t xml:space="preserve">в) фамилия, имя, отчество (при наличии) заявителя (его представителя); </w:t>
      </w:r>
    </w:p>
    <w:p w:rsidR="00C55A21" w:rsidRDefault="000223ED" w:rsidP="000223ED">
      <w:pPr>
        <w:spacing w:after="0"/>
        <w:ind w:firstLine="567"/>
        <w:jc w:val="both"/>
        <w:rPr>
          <w:sz w:val="24"/>
          <w:szCs w:val="24"/>
        </w:rPr>
      </w:pPr>
      <w:r w:rsidRPr="000223ED">
        <w:rPr>
          <w:sz w:val="24"/>
          <w:szCs w:val="24"/>
        </w:rPr>
        <w:t xml:space="preserve">г) основания для принятия решения по жалобе (претензии); </w:t>
      </w:r>
    </w:p>
    <w:p w:rsidR="00C55A21" w:rsidRDefault="000223ED" w:rsidP="000223ED">
      <w:pPr>
        <w:spacing w:after="0"/>
        <w:ind w:firstLine="567"/>
        <w:jc w:val="both"/>
        <w:rPr>
          <w:sz w:val="24"/>
          <w:szCs w:val="24"/>
        </w:rPr>
      </w:pPr>
      <w:r w:rsidRPr="000223ED">
        <w:rPr>
          <w:sz w:val="24"/>
          <w:szCs w:val="24"/>
        </w:rPr>
        <w:t xml:space="preserve">д) принятое по жалобе (претензии) решение; </w:t>
      </w:r>
    </w:p>
    <w:p w:rsidR="00C55A21" w:rsidRDefault="000223ED" w:rsidP="000223ED">
      <w:pPr>
        <w:spacing w:after="0"/>
        <w:ind w:firstLine="567"/>
        <w:jc w:val="both"/>
        <w:rPr>
          <w:sz w:val="24"/>
          <w:szCs w:val="24"/>
        </w:rPr>
      </w:pPr>
      <w:r w:rsidRPr="000223ED">
        <w:rPr>
          <w:sz w:val="24"/>
          <w:szCs w:val="24"/>
        </w:rPr>
        <w:t xml:space="preserve">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государственных услуг; </w:t>
      </w:r>
    </w:p>
    <w:p w:rsidR="00C55A21" w:rsidRDefault="000223ED" w:rsidP="000223ED">
      <w:pPr>
        <w:spacing w:after="0"/>
        <w:ind w:firstLine="567"/>
        <w:jc w:val="both"/>
        <w:rPr>
          <w:sz w:val="24"/>
          <w:szCs w:val="24"/>
        </w:rPr>
      </w:pPr>
      <w:r w:rsidRPr="000223ED">
        <w:rPr>
          <w:sz w:val="24"/>
          <w:szCs w:val="24"/>
        </w:rPr>
        <w:t xml:space="preserve">ж) сведения о порядке обжалования принятого по жалобе (претензии) решения. </w:t>
      </w:r>
    </w:p>
    <w:p w:rsidR="00C55A21" w:rsidRDefault="00C55A21" w:rsidP="000223ED">
      <w:pPr>
        <w:spacing w:after="0"/>
        <w:ind w:firstLine="567"/>
        <w:jc w:val="both"/>
        <w:rPr>
          <w:sz w:val="24"/>
          <w:szCs w:val="24"/>
        </w:rPr>
      </w:pPr>
    </w:p>
    <w:p w:rsidR="00C55A21" w:rsidRPr="00C55A21" w:rsidRDefault="000223ED" w:rsidP="00C55A21">
      <w:pPr>
        <w:spacing w:after="0"/>
        <w:ind w:firstLine="567"/>
        <w:jc w:val="center"/>
        <w:rPr>
          <w:b/>
          <w:sz w:val="24"/>
          <w:szCs w:val="24"/>
        </w:rPr>
      </w:pPr>
      <w:r w:rsidRPr="00C55A21">
        <w:rPr>
          <w:b/>
          <w:sz w:val="24"/>
          <w:szCs w:val="24"/>
        </w:rPr>
        <w:t>41. Порядок обжалования решения по жалобе (претензии)</w:t>
      </w:r>
    </w:p>
    <w:p w:rsidR="00C55A21" w:rsidRDefault="00C55A21" w:rsidP="000223ED">
      <w:pPr>
        <w:spacing w:after="0"/>
        <w:ind w:firstLine="567"/>
        <w:jc w:val="both"/>
        <w:rPr>
          <w:sz w:val="24"/>
          <w:szCs w:val="24"/>
        </w:rPr>
      </w:pPr>
    </w:p>
    <w:p w:rsidR="00C55A21" w:rsidRDefault="000223ED" w:rsidP="000223ED">
      <w:pPr>
        <w:spacing w:after="0"/>
        <w:ind w:firstLine="567"/>
        <w:jc w:val="both"/>
        <w:rPr>
          <w:sz w:val="24"/>
          <w:szCs w:val="24"/>
        </w:rPr>
      </w:pPr>
      <w:r w:rsidRPr="000223ED">
        <w:rPr>
          <w:sz w:val="24"/>
          <w:szCs w:val="24"/>
        </w:rPr>
        <w:t xml:space="preserve">134. Решение, принятое по жалобе (претензии), может быть обжаловано в судебном порядке, предусмотренном законодательством Приднестровской Молдавской Республики. </w:t>
      </w:r>
    </w:p>
    <w:p w:rsidR="00C55A21" w:rsidRDefault="00C55A21" w:rsidP="000223ED">
      <w:pPr>
        <w:spacing w:after="0"/>
        <w:ind w:firstLine="567"/>
        <w:jc w:val="both"/>
        <w:rPr>
          <w:sz w:val="24"/>
          <w:szCs w:val="24"/>
        </w:rPr>
      </w:pPr>
    </w:p>
    <w:p w:rsidR="00C55A21" w:rsidRPr="00C55A21" w:rsidRDefault="000223ED" w:rsidP="00C55A21">
      <w:pPr>
        <w:spacing w:after="0"/>
        <w:ind w:firstLine="567"/>
        <w:jc w:val="center"/>
        <w:rPr>
          <w:b/>
          <w:sz w:val="24"/>
          <w:szCs w:val="24"/>
        </w:rPr>
      </w:pPr>
      <w:r w:rsidRPr="00C55A21">
        <w:rPr>
          <w:b/>
          <w:sz w:val="24"/>
          <w:szCs w:val="24"/>
        </w:rPr>
        <w:t>42. Право заявителя (его представителя) на получение информации и документов, необходимых для обоснования и рассмотрения жалобы (претензии)</w:t>
      </w:r>
    </w:p>
    <w:p w:rsidR="00C55A21" w:rsidRDefault="00C55A21" w:rsidP="000223ED">
      <w:pPr>
        <w:spacing w:after="0"/>
        <w:ind w:firstLine="567"/>
        <w:jc w:val="both"/>
        <w:rPr>
          <w:sz w:val="24"/>
          <w:szCs w:val="24"/>
        </w:rPr>
      </w:pPr>
    </w:p>
    <w:p w:rsidR="00C55A21" w:rsidRDefault="000223ED" w:rsidP="000223ED">
      <w:pPr>
        <w:spacing w:after="0"/>
        <w:ind w:firstLine="567"/>
        <w:jc w:val="both"/>
        <w:rPr>
          <w:sz w:val="24"/>
          <w:szCs w:val="24"/>
        </w:rPr>
      </w:pPr>
      <w:r w:rsidRPr="000223ED">
        <w:rPr>
          <w:sz w:val="24"/>
          <w:szCs w:val="24"/>
        </w:rPr>
        <w:t xml:space="preserve">135. Заявитель (его представитель) имеет право на получение информации и (или) документов, необходимых для обоснования и рассмотрения жалобы (претензии), если иное не предусмотрено законодательством Приднестровской Молдавской Республики. </w:t>
      </w:r>
    </w:p>
    <w:p w:rsidR="00C55A21" w:rsidRDefault="00C55A21" w:rsidP="000223ED">
      <w:pPr>
        <w:spacing w:after="0"/>
        <w:ind w:firstLine="567"/>
        <w:jc w:val="both"/>
        <w:rPr>
          <w:sz w:val="24"/>
          <w:szCs w:val="24"/>
        </w:rPr>
      </w:pPr>
    </w:p>
    <w:p w:rsidR="00C55A21" w:rsidRPr="00C55A21" w:rsidRDefault="000223ED" w:rsidP="00C55A21">
      <w:pPr>
        <w:spacing w:after="0"/>
        <w:ind w:firstLine="567"/>
        <w:jc w:val="center"/>
        <w:rPr>
          <w:b/>
          <w:sz w:val="24"/>
          <w:szCs w:val="24"/>
        </w:rPr>
      </w:pPr>
      <w:r w:rsidRPr="00C55A21">
        <w:rPr>
          <w:b/>
          <w:sz w:val="24"/>
          <w:szCs w:val="24"/>
        </w:rPr>
        <w:t>43. Способы информирования заявителей (их представителей) о порядке подачи и рассмотрения жалобы (претензии)</w:t>
      </w:r>
    </w:p>
    <w:p w:rsidR="00C55A21" w:rsidRDefault="00C55A21" w:rsidP="000223ED">
      <w:pPr>
        <w:spacing w:after="0"/>
        <w:ind w:firstLine="567"/>
        <w:jc w:val="both"/>
        <w:rPr>
          <w:sz w:val="24"/>
          <w:szCs w:val="24"/>
        </w:rPr>
      </w:pPr>
    </w:p>
    <w:p w:rsidR="000223ED" w:rsidRDefault="000223ED" w:rsidP="000223ED">
      <w:pPr>
        <w:spacing w:after="0"/>
        <w:ind w:firstLine="567"/>
        <w:jc w:val="both"/>
        <w:rPr>
          <w:sz w:val="24"/>
          <w:szCs w:val="24"/>
        </w:rPr>
      </w:pPr>
      <w:r w:rsidRPr="000223ED">
        <w:rPr>
          <w:sz w:val="24"/>
          <w:szCs w:val="24"/>
        </w:rPr>
        <w:t>136. Информирование заявителей (их представителей) о порядке подачи и рассмотрения жалобы (претензии) на решения и (или) действия (бездействие) Фонда, территориального органа Фонда, их должностных лиц обеспечивается посредством размещения информации на стендах в местах предоставления государственных услуг, на Портале и на официальном сайте Фонда.</w:t>
      </w:r>
    </w:p>
    <w:p w:rsidR="00C55A21" w:rsidRDefault="00C55A21" w:rsidP="000223ED">
      <w:pPr>
        <w:spacing w:after="0"/>
        <w:ind w:firstLine="567"/>
        <w:jc w:val="both"/>
        <w:rPr>
          <w:sz w:val="24"/>
          <w:szCs w:val="24"/>
        </w:rPr>
      </w:pPr>
    </w:p>
    <w:p w:rsid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Приложение № 1</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 Регламенту предоставления</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Единым государственным фондом социального</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страхования Приднестровской Молдавской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Республики государственных услуг</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 xml:space="preserve">«Присвоение </w:t>
      </w:r>
      <w:r w:rsidR="009C43BC">
        <w:rPr>
          <w:rFonts w:eastAsia="Times New Roman" w:cs="Times New Roman"/>
          <w:sz w:val="24"/>
          <w:szCs w:val="24"/>
          <w:lang w:eastAsia="ru-RU"/>
        </w:rPr>
        <w:t>правового</w:t>
      </w:r>
      <w:r w:rsidRPr="00C55A21">
        <w:rPr>
          <w:rFonts w:eastAsia="Times New Roman" w:cs="Times New Roman"/>
          <w:sz w:val="24"/>
          <w:szCs w:val="24"/>
          <w:lang w:eastAsia="ru-RU"/>
        </w:rPr>
        <w:t xml:space="preserve"> статуса гражданам,</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пострадавшим вследствие Чернобыльской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катастрофы и иных радиационных</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или техногенных катастроф», «Назначение</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 выплата пособий и компенсаций гражданам,</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пострадавшим вследствие Чернобыльской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катастрофы и иных радиационных</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или техногенных катастроф»</w:t>
      </w:r>
    </w:p>
    <w:p w:rsidR="00C55A21" w:rsidRPr="00C55A21" w:rsidRDefault="00C55A21" w:rsidP="00C55A21">
      <w:pPr>
        <w:spacing w:after="0"/>
        <w:ind w:firstLine="284"/>
        <w:jc w:val="right"/>
        <w:rPr>
          <w:rFonts w:eastAsia="Times New Roman" w:cs="Times New Roman"/>
          <w:sz w:val="24"/>
          <w:szCs w:val="24"/>
          <w:lang w:eastAsia="ru-RU"/>
        </w:rPr>
      </w:pP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Директору Центра СС и СЗ г. _________________</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от_________________________________________</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проживающего (ей) по адресу: ________________</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паспорт: серия ______________ № _____________</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 xml:space="preserve">телефон: дом. _______________ </w:t>
      </w:r>
      <w:proofErr w:type="gramStart"/>
      <w:r w:rsidRPr="00C55A21">
        <w:rPr>
          <w:rFonts w:eastAsia="Times New Roman" w:cs="Times New Roman"/>
          <w:sz w:val="24"/>
          <w:szCs w:val="24"/>
          <w:lang w:eastAsia="ru-RU"/>
        </w:rPr>
        <w:t>раб._</w:t>
      </w:r>
      <w:proofErr w:type="gramEnd"/>
      <w:r w:rsidRPr="00C55A21">
        <w:rPr>
          <w:rFonts w:eastAsia="Times New Roman" w:cs="Times New Roman"/>
          <w:sz w:val="24"/>
          <w:szCs w:val="24"/>
          <w:lang w:eastAsia="ru-RU"/>
        </w:rPr>
        <w:t>___________</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sz w:val="24"/>
          <w:szCs w:val="24"/>
          <w:lang w:eastAsia="ru-RU"/>
        </w:rPr>
        <w:t>ЗАЯВЛЕНИЕ</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Прошу выдать мне удостоверение «О праве на льготы», как _______________________________________________________________________________________________________________________________________________________________________________________________________________________________________</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в соответствии с Законом Приднестровской Молдавской Республики от 11 января 2010 года № 8-3-IV «О социальной защите граждан, пострадавших вследствие Чернобыльской катастрофы и иных радиационных или техногенных катастроф». (САЗ 10-02)</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«___» _______________ 20____ года                             _______________________</w:t>
      </w:r>
    </w:p>
    <w:p w:rsidR="00C55A21" w:rsidRPr="00C55A21" w:rsidRDefault="00C55A21" w:rsidP="00C55A21">
      <w:pPr>
        <w:spacing w:after="0"/>
        <w:ind w:firstLine="6096"/>
        <w:jc w:val="both"/>
        <w:rPr>
          <w:rFonts w:eastAsia="Times New Roman" w:cs="Times New Roman"/>
          <w:i/>
          <w:sz w:val="20"/>
          <w:szCs w:val="20"/>
          <w:lang w:eastAsia="ru-RU"/>
        </w:rPr>
      </w:pPr>
      <w:r w:rsidRPr="00C55A21">
        <w:rPr>
          <w:rFonts w:eastAsia="Times New Roman" w:cs="Times New Roman"/>
          <w:i/>
          <w:sz w:val="20"/>
          <w:szCs w:val="20"/>
          <w:lang w:eastAsia="ru-RU"/>
        </w:rPr>
        <w:t>(подпись заявителя)</w:t>
      </w:r>
    </w:p>
    <w:p w:rsidR="00C55A21" w:rsidRPr="00C55A21" w:rsidRDefault="00C55A21" w:rsidP="00C55A21">
      <w:pPr>
        <w:spacing w:after="0"/>
        <w:jc w:val="center"/>
        <w:rPr>
          <w:rFonts w:eastAsia="Times New Roman" w:cs="Times New Roman"/>
          <w:sz w:val="24"/>
          <w:szCs w:val="24"/>
          <w:lang w:eastAsia="ru-RU"/>
        </w:rPr>
      </w:pPr>
      <w:r w:rsidRPr="00C55A21">
        <w:rPr>
          <w:rFonts w:eastAsia="Times New Roman" w:cs="Times New Roman"/>
          <w:sz w:val="24"/>
          <w:szCs w:val="24"/>
          <w:lang w:eastAsia="ru-RU"/>
        </w:rPr>
        <w:t>---------------------------------------------------------------------------------------------------------------------</w:t>
      </w: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sz w:val="24"/>
          <w:szCs w:val="24"/>
          <w:lang w:eastAsia="ru-RU"/>
        </w:rPr>
        <w:t>Расписка-уведомление</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Заявление гр. _______________________________________________________________</w:t>
      </w:r>
    </w:p>
    <w:p w:rsidR="00C55A21" w:rsidRPr="00C55A21" w:rsidRDefault="00C55A21" w:rsidP="00C55A21">
      <w:pPr>
        <w:spacing w:after="0"/>
        <w:ind w:firstLine="284"/>
        <w:jc w:val="center"/>
        <w:rPr>
          <w:rFonts w:eastAsia="Times New Roman" w:cs="Times New Roman"/>
          <w:i/>
          <w:sz w:val="20"/>
          <w:szCs w:val="20"/>
          <w:lang w:eastAsia="ru-RU"/>
        </w:rPr>
      </w:pPr>
      <w:r w:rsidRPr="00C55A21">
        <w:rPr>
          <w:rFonts w:eastAsia="Times New Roman" w:cs="Times New Roman"/>
          <w:i/>
          <w:sz w:val="20"/>
          <w:szCs w:val="20"/>
          <w:lang w:eastAsia="ru-RU"/>
        </w:rPr>
        <w:t>(Ф.И.О., полностью)</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с приложением __________________ документов принято «_____» ___________ 20___ г.</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и зарегистрировано под № __________________, категория _________________________.</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Перечень предоставленных документов: ________________________________________</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Перечень недостающих документов:</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__________________________________________________________________________________________________________________________________________________________</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должны быть предоставлены до «___» ____________ 20 _____ г.</w:t>
      </w:r>
    </w:p>
    <w:p w:rsidR="00C55A21" w:rsidRPr="00C55A21" w:rsidRDefault="00C55A21" w:rsidP="00C55A21">
      <w:pPr>
        <w:spacing w:after="0"/>
        <w:jc w:val="both"/>
        <w:rPr>
          <w:rFonts w:eastAsia="Times New Roman" w:cs="Times New Roman"/>
          <w:sz w:val="24"/>
          <w:szCs w:val="24"/>
          <w:lang w:eastAsia="ru-RU"/>
        </w:rPr>
      </w:pP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специалист ___________________________________________________</w:t>
      </w:r>
    </w:p>
    <w:p w:rsidR="00C55A21" w:rsidRPr="00C55A21" w:rsidRDefault="00C55A21" w:rsidP="00C55A21">
      <w:pPr>
        <w:spacing w:after="0"/>
        <w:ind w:firstLine="284"/>
        <w:jc w:val="center"/>
        <w:rPr>
          <w:rFonts w:eastAsia="Times New Roman" w:cs="Times New Roman"/>
          <w:i/>
          <w:sz w:val="20"/>
          <w:szCs w:val="20"/>
          <w:lang w:eastAsia="ru-RU"/>
        </w:rPr>
      </w:pPr>
      <w:r w:rsidRPr="00C55A21">
        <w:rPr>
          <w:rFonts w:eastAsia="Times New Roman" w:cs="Times New Roman"/>
          <w:i/>
          <w:sz w:val="20"/>
          <w:szCs w:val="20"/>
          <w:lang w:eastAsia="ru-RU"/>
        </w:rPr>
        <w:t>(Ф.И.О., должность, подпись)</w:t>
      </w:r>
    </w:p>
    <w:p w:rsidR="00C55A21" w:rsidRDefault="00C55A21" w:rsidP="00C55A21">
      <w:pPr>
        <w:spacing w:after="0"/>
        <w:ind w:firstLine="284"/>
        <w:jc w:val="right"/>
        <w:rPr>
          <w:rFonts w:eastAsia="Times New Roman" w:cs="Times New Roman"/>
          <w:sz w:val="24"/>
          <w:szCs w:val="24"/>
          <w:lang w:eastAsia="ru-RU"/>
        </w:rPr>
      </w:pPr>
    </w:p>
    <w:p w:rsidR="00DE4DF2" w:rsidRDefault="00DE4DF2" w:rsidP="00C55A21">
      <w:pPr>
        <w:spacing w:after="0"/>
        <w:ind w:firstLine="284"/>
        <w:jc w:val="right"/>
        <w:rPr>
          <w:rFonts w:eastAsia="Times New Roman" w:cs="Times New Roman"/>
          <w:sz w:val="24"/>
          <w:szCs w:val="24"/>
          <w:lang w:eastAsia="ru-RU"/>
        </w:rPr>
      </w:pPr>
    </w:p>
    <w:p w:rsidR="00997AF7" w:rsidRDefault="00997AF7" w:rsidP="00C55A21">
      <w:pPr>
        <w:spacing w:after="0"/>
        <w:ind w:firstLine="284"/>
        <w:jc w:val="right"/>
        <w:rPr>
          <w:rFonts w:eastAsia="Times New Roman" w:cs="Times New Roman"/>
          <w:sz w:val="24"/>
          <w:szCs w:val="24"/>
          <w:lang w:eastAsia="ru-RU"/>
        </w:rPr>
      </w:pPr>
    </w:p>
    <w:p w:rsidR="00997AF7" w:rsidRDefault="00997AF7" w:rsidP="00C55A21">
      <w:pPr>
        <w:spacing w:after="0"/>
        <w:ind w:firstLine="284"/>
        <w:jc w:val="right"/>
        <w:rPr>
          <w:rFonts w:eastAsia="Times New Roman" w:cs="Times New Roman"/>
          <w:sz w:val="24"/>
          <w:szCs w:val="24"/>
          <w:lang w:eastAsia="ru-RU"/>
        </w:rPr>
      </w:pPr>
    </w:p>
    <w:p w:rsidR="00997AF7" w:rsidRPr="00AC7D73" w:rsidRDefault="00997AF7" w:rsidP="00C55A21">
      <w:pPr>
        <w:spacing w:after="0"/>
        <w:ind w:firstLine="284"/>
        <w:jc w:val="right"/>
        <w:rPr>
          <w:rFonts w:eastAsia="Times New Roman" w:cs="Times New Roman"/>
          <w:sz w:val="24"/>
          <w:szCs w:val="24"/>
          <w:lang w:eastAsia="ru-RU"/>
        </w:rPr>
      </w:pPr>
    </w:p>
    <w:p w:rsidR="0044333A" w:rsidRPr="00AC7D73" w:rsidRDefault="00DE4DF2" w:rsidP="00997AF7">
      <w:pPr>
        <w:spacing w:after="0"/>
        <w:ind w:firstLine="284"/>
        <w:jc w:val="right"/>
        <w:rPr>
          <w:rFonts w:eastAsia="Times New Roman" w:cs="Times New Roman"/>
          <w:sz w:val="24"/>
          <w:szCs w:val="24"/>
          <w:lang w:eastAsia="ru-RU"/>
        </w:rPr>
      </w:pPr>
      <w:r w:rsidRPr="00AC7D73">
        <w:rPr>
          <w:rFonts w:eastAsia="Times New Roman" w:cs="Times New Roman"/>
          <w:sz w:val="24"/>
          <w:szCs w:val="24"/>
          <w:lang w:eastAsia="ru-RU"/>
        </w:rPr>
        <w:t xml:space="preserve">Приложение № 1-1 </w:t>
      </w:r>
    </w:p>
    <w:p w:rsidR="0044333A" w:rsidRPr="00AC7D73" w:rsidRDefault="00DE4DF2" w:rsidP="00997AF7">
      <w:pPr>
        <w:spacing w:after="0"/>
        <w:ind w:firstLine="284"/>
        <w:jc w:val="right"/>
        <w:rPr>
          <w:rFonts w:eastAsia="Times New Roman" w:cs="Times New Roman"/>
          <w:sz w:val="24"/>
          <w:szCs w:val="24"/>
          <w:lang w:eastAsia="ru-RU"/>
        </w:rPr>
      </w:pPr>
      <w:r w:rsidRPr="00AC7D73">
        <w:rPr>
          <w:rFonts w:eastAsia="Times New Roman" w:cs="Times New Roman"/>
          <w:sz w:val="24"/>
          <w:szCs w:val="24"/>
          <w:lang w:eastAsia="ru-RU"/>
        </w:rPr>
        <w:t xml:space="preserve">к Регламенту предоставления Единым </w:t>
      </w:r>
    </w:p>
    <w:p w:rsidR="0044333A" w:rsidRPr="00AC7D73" w:rsidRDefault="00DE4DF2" w:rsidP="00997AF7">
      <w:pPr>
        <w:spacing w:after="0"/>
        <w:ind w:firstLine="284"/>
        <w:jc w:val="right"/>
        <w:rPr>
          <w:rFonts w:eastAsia="Times New Roman" w:cs="Times New Roman"/>
          <w:sz w:val="24"/>
          <w:szCs w:val="24"/>
          <w:lang w:eastAsia="ru-RU"/>
        </w:rPr>
      </w:pPr>
      <w:r w:rsidRPr="00AC7D73">
        <w:rPr>
          <w:rFonts w:eastAsia="Times New Roman" w:cs="Times New Roman"/>
          <w:sz w:val="24"/>
          <w:szCs w:val="24"/>
          <w:lang w:eastAsia="ru-RU"/>
        </w:rPr>
        <w:t xml:space="preserve">государственным фондом социального страхования </w:t>
      </w:r>
    </w:p>
    <w:p w:rsidR="0044333A" w:rsidRPr="00AC7D73" w:rsidRDefault="00DE4DF2" w:rsidP="00997AF7">
      <w:pPr>
        <w:spacing w:after="0"/>
        <w:ind w:firstLine="284"/>
        <w:jc w:val="right"/>
        <w:rPr>
          <w:rFonts w:eastAsia="Times New Roman" w:cs="Times New Roman"/>
          <w:sz w:val="24"/>
          <w:szCs w:val="24"/>
          <w:lang w:eastAsia="ru-RU"/>
        </w:rPr>
      </w:pPr>
      <w:r w:rsidRPr="00AC7D73">
        <w:rPr>
          <w:rFonts w:eastAsia="Times New Roman" w:cs="Times New Roman"/>
          <w:sz w:val="24"/>
          <w:szCs w:val="24"/>
          <w:lang w:eastAsia="ru-RU"/>
        </w:rPr>
        <w:t xml:space="preserve">Приднестровской Молдавской Республики </w:t>
      </w:r>
    </w:p>
    <w:p w:rsidR="0044333A" w:rsidRPr="00AC7D73" w:rsidRDefault="00DE4DF2" w:rsidP="00997AF7">
      <w:pPr>
        <w:spacing w:after="0"/>
        <w:ind w:firstLine="284"/>
        <w:jc w:val="right"/>
        <w:rPr>
          <w:rFonts w:eastAsia="Times New Roman" w:cs="Times New Roman"/>
          <w:sz w:val="24"/>
          <w:szCs w:val="24"/>
          <w:lang w:eastAsia="ru-RU"/>
        </w:rPr>
      </w:pPr>
      <w:r w:rsidRPr="00AC7D73">
        <w:rPr>
          <w:rFonts w:eastAsia="Times New Roman" w:cs="Times New Roman"/>
          <w:sz w:val="24"/>
          <w:szCs w:val="24"/>
          <w:lang w:eastAsia="ru-RU"/>
        </w:rPr>
        <w:t>государственных услуг «Присвоение правового статуса гражданам,</w:t>
      </w:r>
    </w:p>
    <w:p w:rsidR="0044333A" w:rsidRPr="00AC7D73" w:rsidRDefault="00DE4DF2" w:rsidP="00997AF7">
      <w:pPr>
        <w:spacing w:after="0"/>
        <w:ind w:firstLine="284"/>
        <w:jc w:val="right"/>
        <w:rPr>
          <w:rFonts w:eastAsia="Times New Roman" w:cs="Times New Roman"/>
          <w:sz w:val="24"/>
          <w:szCs w:val="24"/>
          <w:lang w:eastAsia="ru-RU"/>
        </w:rPr>
      </w:pPr>
      <w:r w:rsidRPr="00AC7D73">
        <w:rPr>
          <w:rFonts w:eastAsia="Times New Roman" w:cs="Times New Roman"/>
          <w:sz w:val="24"/>
          <w:szCs w:val="24"/>
          <w:lang w:eastAsia="ru-RU"/>
        </w:rPr>
        <w:t xml:space="preserve">пострадавшим вследствие Чернобыльской катастрофы </w:t>
      </w:r>
    </w:p>
    <w:p w:rsidR="00997AF7" w:rsidRPr="00AC7D73" w:rsidRDefault="00DE4DF2" w:rsidP="00997AF7">
      <w:pPr>
        <w:spacing w:after="0"/>
        <w:ind w:firstLine="284"/>
        <w:jc w:val="right"/>
        <w:rPr>
          <w:rFonts w:eastAsia="Times New Roman" w:cs="Times New Roman"/>
          <w:sz w:val="24"/>
          <w:szCs w:val="24"/>
          <w:lang w:eastAsia="ru-RU"/>
        </w:rPr>
      </w:pPr>
      <w:r w:rsidRPr="00AC7D73">
        <w:rPr>
          <w:rFonts w:eastAsia="Times New Roman" w:cs="Times New Roman"/>
          <w:sz w:val="24"/>
          <w:szCs w:val="24"/>
          <w:lang w:eastAsia="ru-RU"/>
        </w:rPr>
        <w:t xml:space="preserve">и иных радиационных или техногенных катастроф», </w:t>
      </w:r>
    </w:p>
    <w:p w:rsidR="00997AF7" w:rsidRPr="00AC7D73" w:rsidRDefault="00DE4DF2" w:rsidP="00997AF7">
      <w:pPr>
        <w:spacing w:after="0"/>
        <w:ind w:firstLine="284"/>
        <w:jc w:val="right"/>
        <w:rPr>
          <w:rFonts w:eastAsia="Times New Roman" w:cs="Times New Roman"/>
          <w:sz w:val="24"/>
          <w:szCs w:val="24"/>
          <w:lang w:eastAsia="ru-RU"/>
        </w:rPr>
      </w:pPr>
      <w:r w:rsidRPr="00AC7D73">
        <w:rPr>
          <w:rFonts w:eastAsia="Times New Roman" w:cs="Times New Roman"/>
          <w:sz w:val="24"/>
          <w:szCs w:val="24"/>
          <w:lang w:eastAsia="ru-RU"/>
        </w:rPr>
        <w:t>«Назначение и выплата пособий и компенсаций гражданам,</w:t>
      </w:r>
    </w:p>
    <w:p w:rsidR="00997AF7" w:rsidRPr="00AC7D73" w:rsidRDefault="00DE4DF2" w:rsidP="00997AF7">
      <w:pPr>
        <w:spacing w:after="0"/>
        <w:ind w:firstLine="284"/>
        <w:jc w:val="right"/>
        <w:rPr>
          <w:rFonts w:eastAsia="Times New Roman" w:cs="Times New Roman"/>
          <w:sz w:val="24"/>
          <w:szCs w:val="24"/>
          <w:lang w:eastAsia="ru-RU"/>
        </w:rPr>
      </w:pPr>
      <w:r w:rsidRPr="00AC7D73">
        <w:rPr>
          <w:rFonts w:eastAsia="Times New Roman" w:cs="Times New Roman"/>
          <w:sz w:val="24"/>
          <w:szCs w:val="24"/>
          <w:lang w:eastAsia="ru-RU"/>
        </w:rPr>
        <w:t xml:space="preserve"> пострадавшим вследствие Чернобыльской катастрофы </w:t>
      </w:r>
    </w:p>
    <w:p w:rsidR="0044333A" w:rsidRPr="00AC7D73" w:rsidRDefault="00DE4DF2" w:rsidP="00997AF7">
      <w:pPr>
        <w:spacing w:after="0"/>
        <w:ind w:firstLine="284"/>
        <w:jc w:val="right"/>
        <w:rPr>
          <w:rFonts w:eastAsia="Times New Roman" w:cs="Times New Roman"/>
          <w:sz w:val="24"/>
          <w:szCs w:val="24"/>
          <w:lang w:eastAsia="ru-RU"/>
        </w:rPr>
      </w:pPr>
      <w:r w:rsidRPr="00AC7D73">
        <w:rPr>
          <w:rFonts w:eastAsia="Times New Roman" w:cs="Times New Roman"/>
          <w:sz w:val="24"/>
          <w:szCs w:val="24"/>
          <w:lang w:eastAsia="ru-RU"/>
        </w:rPr>
        <w:t xml:space="preserve">и иных радиационных или техногенных катастроф» </w:t>
      </w:r>
    </w:p>
    <w:p w:rsidR="0044333A" w:rsidRPr="00AC7D73" w:rsidRDefault="0044333A" w:rsidP="00997AF7">
      <w:pPr>
        <w:spacing w:after="0"/>
        <w:ind w:firstLine="284"/>
        <w:jc w:val="right"/>
        <w:rPr>
          <w:rFonts w:eastAsia="Times New Roman" w:cs="Times New Roman"/>
          <w:sz w:val="24"/>
          <w:szCs w:val="24"/>
          <w:lang w:eastAsia="ru-RU"/>
        </w:rPr>
      </w:pPr>
    </w:p>
    <w:p w:rsidR="0044333A" w:rsidRPr="00AC7D73" w:rsidRDefault="00DE4DF2" w:rsidP="0044333A">
      <w:pPr>
        <w:spacing w:after="0"/>
        <w:ind w:firstLine="284"/>
        <w:jc w:val="center"/>
        <w:rPr>
          <w:rFonts w:eastAsia="Times New Roman" w:cs="Times New Roman"/>
          <w:sz w:val="24"/>
          <w:szCs w:val="24"/>
          <w:lang w:eastAsia="ru-RU"/>
        </w:rPr>
      </w:pPr>
      <w:r w:rsidRPr="00AC7D73">
        <w:rPr>
          <w:rFonts w:eastAsia="Times New Roman" w:cs="Times New Roman"/>
          <w:sz w:val="24"/>
          <w:szCs w:val="24"/>
          <w:lang w:eastAsia="ru-RU"/>
        </w:rPr>
        <w:t xml:space="preserve">Согласие </w:t>
      </w:r>
    </w:p>
    <w:p w:rsidR="0044333A" w:rsidRPr="00AC7D73" w:rsidRDefault="00DE4DF2" w:rsidP="0044333A">
      <w:pPr>
        <w:spacing w:after="0"/>
        <w:ind w:firstLine="284"/>
        <w:jc w:val="center"/>
        <w:rPr>
          <w:rFonts w:eastAsia="Times New Roman" w:cs="Times New Roman"/>
          <w:sz w:val="24"/>
          <w:szCs w:val="24"/>
          <w:lang w:eastAsia="ru-RU"/>
        </w:rPr>
      </w:pPr>
      <w:r w:rsidRPr="00AC7D73">
        <w:rPr>
          <w:rFonts w:eastAsia="Times New Roman" w:cs="Times New Roman"/>
          <w:sz w:val="24"/>
          <w:szCs w:val="24"/>
          <w:lang w:eastAsia="ru-RU"/>
        </w:rPr>
        <w:t>на обработку персональных данных для реализации моих прав по обеспечению государственными пособиями и компенсационными выплатами</w:t>
      </w:r>
    </w:p>
    <w:p w:rsidR="0044333A" w:rsidRPr="00AC7D73" w:rsidRDefault="0044333A" w:rsidP="00DE4DF2">
      <w:pPr>
        <w:spacing w:after="0"/>
        <w:ind w:firstLine="284"/>
        <w:jc w:val="both"/>
        <w:rPr>
          <w:rFonts w:eastAsia="Times New Roman" w:cs="Times New Roman"/>
          <w:sz w:val="24"/>
          <w:szCs w:val="24"/>
          <w:lang w:eastAsia="ru-RU"/>
        </w:rPr>
      </w:pPr>
    </w:p>
    <w:p w:rsidR="00997AF7" w:rsidRPr="00AC7D73" w:rsidRDefault="00DE4DF2" w:rsidP="00DE4DF2">
      <w:pPr>
        <w:spacing w:after="0"/>
        <w:ind w:firstLine="284"/>
        <w:jc w:val="both"/>
        <w:rPr>
          <w:rFonts w:eastAsia="Times New Roman" w:cs="Times New Roman"/>
          <w:sz w:val="24"/>
          <w:szCs w:val="24"/>
          <w:lang w:eastAsia="ru-RU"/>
        </w:rPr>
      </w:pPr>
      <w:r w:rsidRPr="00AC7D73">
        <w:rPr>
          <w:rFonts w:eastAsia="Times New Roman" w:cs="Times New Roman"/>
          <w:sz w:val="24"/>
          <w:szCs w:val="24"/>
          <w:lang w:eastAsia="ru-RU"/>
        </w:rPr>
        <w:t>Я, ______________________________________________________</w:t>
      </w:r>
      <w:r w:rsidR="00997AF7" w:rsidRPr="00AC7D73">
        <w:rPr>
          <w:rFonts w:eastAsia="Times New Roman" w:cs="Times New Roman"/>
          <w:sz w:val="24"/>
          <w:szCs w:val="24"/>
          <w:lang w:eastAsia="ru-RU"/>
        </w:rPr>
        <w:t>_______</w:t>
      </w:r>
      <w:r w:rsidRPr="00AC7D73">
        <w:rPr>
          <w:rFonts w:eastAsia="Times New Roman" w:cs="Times New Roman"/>
          <w:sz w:val="24"/>
          <w:szCs w:val="24"/>
          <w:lang w:eastAsia="ru-RU"/>
        </w:rPr>
        <w:t xml:space="preserve">__________________, </w:t>
      </w:r>
    </w:p>
    <w:p w:rsidR="00997AF7" w:rsidRPr="00AC7D73" w:rsidRDefault="00DE4DF2" w:rsidP="00997AF7">
      <w:pPr>
        <w:spacing w:after="0"/>
        <w:ind w:firstLine="3261"/>
        <w:jc w:val="both"/>
        <w:rPr>
          <w:rFonts w:eastAsia="Times New Roman" w:cs="Times New Roman"/>
          <w:sz w:val="24"/>
          <w:szCs w:val="24"/>
          <w:lang w:eastAsia="ru-RU"/>
        </w:rPr>
      </w:pPr>
      <w:r w:rsidRPr="00AC7D73">
        <w:rPr>
          <w:rFonts w:eastAsia="Times New Roman" w:cs="Times New Roman"/>
          <w:sz w:val="20"/>
          <w:szCs w:val="20"/>
          <w:lang w:eastAsia="ru-RU"/>
        </w:rPr>
        <w:t xml:space="preserve">(фамилия, имя, отчество (при наличии) </w:t>
      </w:r>
    </w:p>
    <w:p w:rsidR="00DA1425" w:rsidRPr="00AC7D73" w:rsidRDefault="00DE4DF2" w:rsidP="00997AF7">
      <w:pPr>
        <w:spacing w:after="0"/>
        <w:jc w:val="both"/>
        <w:rPr>
          <w:rFonts w:eastAsia="Times New Roman" w:cs="Times New Roman"/>
          <w:sz w:val="24"/>
          <w:szCs w:val="24"/>
          <w:lang w:eastAsia="ru-RU"/>
        </w:rPr>
      </w:pPr>
      <w:r w:rsidRPr="00AC7D73">
        <w:rPr>
          <w:rFonts w:eastAsia="Times New Roman" w:cs="Times New Roman"/>
          <w:sz w:val="24"/>
          <w:szCs w:val="24"/>
          <w:lang w:eastAsia="ru-RU"/>
        </w:rPr>
        <w:t>дата рождения __________________________. Документ удостоверяющий личность: ____________________________ серия _________________ номер _______________</w:t>
      </w:r>
      <w:r w:rsidR="00D84631" w:rsidRPr="00AC7D73">
        <w:rPr>
          <w:rFonts w:eastAsia="Times New Roman" w:cs="Times New Roman"/>
          <w:sz w:val="24"/>
          <w:szCs w:val="24"/>
          <w:lang w:eastAsia="ru-RU"/>
        </w:rPr>
        <w:t>_____</w:t>
      </w:r>
      <w:r w:rsidRPr="00AC7D73">
        <w:rPr>
          <w:rFonts w:eastAsia="Times New Roman" w:cs="Times New Roman"/>
          <w:sz w:val="24"/>
          <w:szCs w:val="24"/>
          <w:lang w:eastAsia="ru-RU"/>
        </w:rPr>
        <w:t>_____, кем и когда выдан ________________________, зарегистрированный (-ая) по адресу: ______________</w:t>
      </w:r>
      <w:r w:rsidR="00D84631" w:rsidRPr="00AC7D73">
        <w:rPr>
          <w:rFonts w:eastAsia="Times New Roman" w:cs="Times New Roman"/>
          <w:sz w:val="24"/>
          <w:szCs w:val="24"/>
          <w:lang w:eastAsia="ru-RU"/>
        </w:rPr>
        <w:t>_______</w:t>
      </w:r>
      <w:r w:rsidRPr="00AC7D73">
        <w:rPr>
          <w:rFonts w:eastAsia="Times New Roman" w:cs="Times New Roman"/>
          <w:sz w:val="24"/>
          <w:szCs w:val="24"/>
          <w:lang w:eastAsia="ru-RU"/>
        </w:rPr>
        <w:t>_______________________________, в порядке и на условиях, определенных статьями 6, 9 Закона Приднестровской Молдавской Республики от 16 апреля 2010 года № 53-З-IV «О персональных данных» (САЗ 10-15), даю добровольное согласие Центру социального страхования и социальной защиты ______________________________________________, расположенному по адресу: ______________________</w:t>
      </w:r>
      <w:r w:rsidR="00DA1425" w:rsidRPr="00AC7D73">
        <w:rPr>
          <w:rFonts w:eastAsia="Times New Roman" w:cs="Times New Roman"/>
          <w:sz w:val="24"/>
          <w:szCs w:val="24"/>
          <w:lang w:eastAsia="ru-RU"/>
        </w:rPr>
        <w:t>_______</w:t>
      </w:r>
      <w:r w:rsidRPr="00AC7D73">
        <w:rPr>
          <w:rFonts w:eastAsia="Times New Roman" w:cs="Times New Roman"/>
          <w:sz w:val="24"/>
          <w:szCs w:val="24"/>
          <w:lang w:eastAsia="ru-RU"/>
        </w:rPr>
        <w:t xml:space="preserve">___________________________ (далее – оператор), на обработку </w:t>
      </w:r>
    </w:p>
    <w:p w:rsidR="00DA1425" w:rsidRPr="00AC7D73" w:rsidRDefault="00DE4DF2" w:rsidP="00DA1425">
      <w:pPr>
        <w:spacing w:after="0"/>
        <w:ind w:firstLine="2835"/>
        <w:jc w:val="both"/>
        <w:rPr>
          <w:rFonts w:eastAsia="Times New Roman" w:cs="Times New Roman"/>
          <w:sz w:val="20"/>
          <w:szCs w:val="20"/>
          <w:lang w:eastAsia="ru-RU"/>
        </w:rPr>
      </w:pPr>
      <w:r w:rsidRPr="00AC7D73">
        <w:rPr>
          <w:rFonts w:eastAsia="Times New Roman" w:cs="Times New Roman"/>
          <w:sz w:val="20"/>
          <w:szCs w:val="20"/>
          <w:lang w:eastAsia="ru-RU"/>
        </w:rPr>
        <w:t xml:space="preserve">(город, район) </w:t>
      </w:r>
    </w:p>
    <w:p w:rsidR="003426A5" w:rsidRPr="00AC7D73" w:rsidRDefault="00DE4DF2" w:rsidP="00997AF7">
      <w:pPr>
        <w:spacing w:after="0"/>
        <w:jc w:val="both"/>
        <w:rPr>
          <w:rFonts w:eastAsia="Times New Roman" w:cs="Times New Roman"/>
          <w:sz w:val="24"/>
          <w:szCs w:val="24"/>
          <w:lang w:eastAsia="ru-RU"/>
        </w:rPr>
      </w:pPr>
      <w:r w:rsidRPr="00AC7D73">
        <w:rPr>
          <w:rFonts w:eastAsia="Times New Roman" w:cs="Times New Roman"/>
          <w:sz w:val="24"/>
          <w:szCs w:val="24"/>
          <w:lang w:eastAsia="ru-RU"/>
        </w:rPr>
        <w:t xml:space="preserve">моих персональных данных с целью создания необходимых условий для реализации моего права на оказание содействия в подготовке документов по обеспечению государственными пособиями и компенсационными выплатами и иных целей, связанных с деятельностью оператора. </w:t>
      </w:r>
    </w:p>
    <w:p w:rsidR="003426A5" w:rsidRPr="00AC7D73" w:rsidRDefault="00DE4DF2" w:rsidP="003426A5">
      <w:pPr>
        <w:spacing w:after="0"/>
        <w:ind w:firstLine="567"/>
        <w:jc w:val="both"/>
        <w:rPr>
          <w:rFonts w:eastAsia="Times New Roman" w:cs="Times New Roman"/>
          <w:sz w:val="24"/>
          <w:szCs w:val="24"/>
          <w:lang w:eastAsia="ru-RU"/>
        </w:rPr>
      </w:pPr>
      <w:r w:rsidRPr="00AC7D73">
        <w:rPr>
          <w:rFonts w:eastAsia="Times New Roman" w:cs="Times New Roman"/>
          <w:sz w:val="24"/>
          <w:szCs w:val="24"/>
          <w:lang w:eastAsia="ru-RU"/>
        </w:rPr>
        <w:t xml:space="preserve">Мои персональные данные, в отношении которых дается данное согласие, включают: фамилию, имя, отчество; год, месяц, дату рождения; номер и серию основного документа, удостоверяющего личность; сведения о дате выдачи указанного документа и выдавшем его органе; сведения о регистрации по месту жительства или пребывания; контактный телефон; сведения о номере банковского счета; информация о трудовой деятельности; данные о группе инвалидности, семейное положение и состав семьи (супруг/супруга, дети), страховой номер индивидуального лицевого счета в Едином государственном фонде социального страхования Приднестровской Молдавской Республики. </w:t>
      </w:r>
    </w:p>
    <w:p w:rsidR="003426A5" w:rsidRPr="00AC7D73" w:rsidRDefault="00DE4DF2" w:rsidP="003426A5">
      <w:pPr>
        <w:spacing w:after="0"/>
        <w:ind w:firstLine="567"/>
        <w:jc w:val="both"/>
        <w:rPr>
          <w:rFonts w:eastAsia="Times New Roman" w:cs="Times New Roman"/>
          <w:sz w:val="24"/>
          <w:szCs w:val="24"/>
          <w:lang w:eastAsia="ru-RU"/>
        </w:rPr>
      </w:pPr>
      <w:r w:rsidRPr="00AC7D73">
        <w:rPr>
          <w:rFonts w:eastAsia="Times New Roman" w:cs="Times New Roman"/>
          <w:sz w:val="24"/>
          <w:szCs w:val="24"/>
          <w:lang w:eastAsia="ru-RU"/>
        </w:rPr>
        <w:t xml:space="preserve">Действия с моими персональными данными включают в себя сбор персональных данных, их накопление, систематизацию и хранение в автоматизированной системе обработки информации, их уточнение (обновление, изменение, обезличивание, блокирование, уничтожение и передачу (распространение) сторонним организациям, трансграничную передачу персональных данных для целей реализации моих прав и законных интересов для назначения и выплаты государственных пособий и ежемесячных компенсационных выплат. </w:t>
      </w:r>
    </w:p>
    <w:p w:rsidR="003426A5" w:rsidRPr="00AC7D73" w:rsidRDefault="00DE4DF2" w:rsidP="003426A5">
      <w:pPr>
        <w:spacing w:after="0"/>
        <w:ind w:firstLine="567"/>
        <w:jc w:val="both"/>
        <w:rPr>
          <w:rFonts w:eastAsia="Times New Roman" w:cs="Times New Roman"/>
          <w:sz w:val="24"/>
          <w:szCs w:val="24"/>
          <w:lang w:eastAsia="ru-RU"/>
        </w:rPr>
      </w:pPr>
      <w:r w:rsidRPr="00AC7D73">
        <w:rPr>
          <w:rFonts w:eastAsia="Times New Roman" w:cs="Times New Roman"/>
          <w:sz w:val="24"/>
          <w:szCs w:val="24"/>
          <w:lang w:eastAsia="ru-RU"/>
        </w:rPr>
        <w:t xml:space="preserve">Информация передается по защищенному каналу связи с использованием информационно-телекоммуникационных сетей или иными, предусмотренными законодательством Приднестровской Молдавской Республики способами, не допускающими раскрытия третьим лицам или распространения персональных данных. </w:t>
      </w:r>
    </w:p>
    <w:p w:rsidR="003426A5" w:rsidRPr="00AC7D73" w:rsidRDefault="00DE4DF2" w:rsidP="003426A5">
      <w:pPr>
        <w:spacing w:after="0"/>
        <w:ind w:firstLine="567"/>
        <w:jc w:val="both"/>
        <w:rPr>
          <w:rFonts w:eastAsia="Times New Roman" w:cs="Times New Roman"/>
          <w:sz w:val="24"/>
          <w:szCs w:val="24"/>
          <w:lang w:eastAsia="ru-RU"/>
        </w:rPr>
      </w:pPr>
      <w:r w:rsidRPr="00AC7D73">
        <w:rPr>
          <w:rFonts w:eastAsia="Times New Roman" w:cs="Times New Roman"/>
          <w:sz w:val="24"/>
          <w:szCs w:val="24"/>
          <w:lang w:eastAsia="ru-RU"/>
        </w:rPr>
        <w:t xml:space="preserve">Настоящее согласие действует с момента предоставления и прекращается по моему отзыву согласно пункту 4 статьи 9 Закона Приднестровской Молдавской Республики от 16 апреля 2010 года № 53-3-1V «О персональных данных» (САЗ 10-15). </w:t>
      </w:r>
    </w:p>
    <w:p w:rsidR="003426A5" w:rsidRPr="00AC7D73" w:rsidRDefault="00DE4DF2" w:rsidP="003426A5">
      <w:pPr>
        <w:spacing w:after="0"/>
        <w:jc w:val="both"/>
        <w:rPr>
          <w:rFonts w:eastAsia="Times New Roman" w:cs="Times New Roman"/>
          <w:sz w:val="24"/>
          <w:szCs w:val="24"/>
          <w:lang w:eastAsia="ru-RU"/>
        </w:rPr>
      </w:pPr>
      <w:r w:rsidRPr="00AC7D73">
        <w:rPr>
          <w:rFonts w:eastAsia="Times New Roman" w:cs="Times New Roman"/>
          <w:sz w:val="24"/>
          <w:szCs w:val="24"/>
          <w:lang w:eastAsia="ru-RU"/>
        </w:rPr>
        <w:t xml:space="preserve">Подпись ________ (___________________) </w:t>
      </w:r>
      <w:r w:rsidR="003426A5" w:rsidRPr="00AC7D73">
        <w:rPr>
          <w:rFonts w:eastAsia="Times New Roman" w:cs="Times New Roman"/>
          <w:sz w:val="24"/>
          <w:szCs w:val="24"/>
          <w:lang w:eastAsia="ru-RU"/>
        </w:rPr>
        <w:tab/>
      </w:r>
      <w:r w:rsidR="003426A5" w:rsidRPr="00AC7D73">
        <w:rPr>
          <w:rFonts w:eastAsia="Times New Roman" w:cs="Times New Roman"/>
          <w:sz w:val="24"/>
          <w:szCs w:val="24"/>
          <w:lang w:eastAsia="ru-RU"/>
        </w:rPr>
        <w:tab/>
      </w:r>
      <w:r w:rsidR="003426A5" w:rsidRPr="00AC7D73">
        <w:rPr>
          <w:rFonts w:eastAsia="Times New Roman" w:cs="Times New Roman"/>
          <w:sz w:val="24"/>
          <w:szCs w:val="24"/>
          <w:lang w:eastAsia="ru-RU"/>
        </w:rPr>
        <w:tab/>
      </w:r>
      <w:r w:rsidRPr="00AC7D73">
        <w:rPr>
          <w:rFonts w:eastAsia="Times New Roman" w:cs="Times New Roman"/>
          <w:sz w:val="24"/>
          <w:szCs w:val="24"/>
          <w:lang w:eastAsia="ru-RU"/>
        </w:rPr>
        <w:t xml:space="preserve">Дата: «____» ______________20__ г. </w:t>
      </w:r>
    </w:p>
    <w:p w:rsidR="00DE4DF2" w:rsidRPr="00AC7D73" w:rsidRDefault="00DE4DF2" w:rsidP="003426A5">
      <w:pPr>
        <w:spacing w:after="0"/>
        <w:ind w:firstLine="1843"/>
        <w:jc w:val="both"/>
        <w:rPr>
          <w:rFonts w:eastAsia="Times New Roman" w:cs="Times New Roman"/>
          <w:sz w:val="20"/>
          <w:szCs w:val="20"/>
          <w:lang w:eastAsia="ru-RU"/>
        </w:rPr>
      </w:pPr>
      <w:r w:rsidRPr="00AC7D73">
        <w:rPr>
          <w:rFonts w:eastAsia="Times New Roman" w:cs="Times New Roman"/>
          <w:sz w:val="20"/>
          <w:szCs w:val="20"/>
          <w:lang w:eastAsia="ru-RU"/>
        </w:rPr>
        <w:t>расшифровка подписи (Ф.И.О.)</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Приложение № 2</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 Регламенту предоставления</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Единым государственным фондом социального</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страхования Приднестровской Молдавской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Республики государственных услуг</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 xml:space="preserve">«Присвоение </w:t>
      </w:r>
      <w:r w:rsidR="009C43BC">
        <w:rPr>
          <w:rFonts w:eastAsia="Times New Roman" w:cs="Times New Roman"/>
          <w:sz w:val="24"/>
          <w:szCs w:val="24"/>
          <w:lang w:eastAsia="ru-RU"/>
        </w:rPr>
        <w:t>правового</w:t>
      </w:r>
      <w:r w:rsidRPr="00C55A21">
        <w:rPr>
          <w:rFonts w:eastAsia="Times New Roman" w:cs="Times New Roman"/>
          <w:sz w:val="24"/>
          <w:szCs w:val="24"/>
          <w:lang w:eastAsia="ru-RU"/>
        </w:rPr>
        <w:t xml:space="preserve"> статуса гражданам,</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пострадавшим вследствие Чернобыльской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катастрофы и иных радиационных</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или техногенных катастроф», «Назначение</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 выплата пособий и компенсаций гражданам,</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пострадавшим вследствие Чернобыльской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катастрофы и иных радиационных</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или техногенных катастроф»</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sz w:val="24"/>
          <w:szCs w:val="24"/>
          <w:lang w:eastAsia="ru-RU"/>
        </w:rPr>
        <w:t>ЗАЯВЛЕНИЕ</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От гр. _____________________________________________________________________</w:t>
      </w:r>
    </w:p>
    <w:p w:rsidR="00C55A21" w:rsidRPr="00C55A21" w:rsidRDefault="00C55A21" w:rsidP="00C55A21">
      <w:pPr>
        <w:spacing w:after="0"/>
        <w:ind w:firstLine="284"/>
        <w:jc w:val="center"/>
        <w:rPr>
          <w:rFonts w:eastAsia="Times New Roman" w:cs="Times New Roman"/>
          <w:i/>
          <w:sz w:val="20"/>
          <w:szCs w:val="20"/>
          <w:lang w:eastAsia="ru-RU"/>
        </w:rPr>
      </w:pPr>
      <w:r w:rsidRPr="00C55A21">
        <w:rPr>
          <w:rFonts w:eastAsia="Times New Roman" w:cs="Times New Roman"/>
          <w:i/>
          <w:sz w:val="20"/>
          <w:szCs w:val="20"/>
          <w:lang w:eastAsia="ru-RU"/>
        </w:rPr>
        <w:t>(Ф.И.О. полностью)</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Проживающего (-ей) по адресу: _______________________________________________</w:t>
      </w:r>
    </w:p>
    <w:p w:rsidR="00C55A21" w:rsidRPr="00C55A21" w:rsidRDefault="00C55A21" w:rsidP="00C55A21">
      <w:pPr>
        <w:spacing w:after="0"/>
        <w:ind w:left="3540"/>
        <w:jc w:val="center"/>
        <w:rPr>
          <w:rFonts w:eastAsia="Times New Roman" w:cs="Times New Roman"/>
          <w:i/>
          <w:sz w:val="20"/>
          <w:szCs w:val="20"/>
          <w:lang w:eastAsia="ru-RU"/>
        </w:rPr>
      </w:pPr>
      <w:r w:rsidRPr="00C55A21">
        <w:rPr>
          <w:rFonts w:eastAsia="Times New Roman" w:cs="Times New Roman"/>
          <w:i/>
          <w:sz w:val="20"/>
          <w:szCs w:val="20"/>
          <w:lang w:eastAsia="ru-RU"/>
        </w:rPr>
        <w:t>(город (район), улица, дом, квартира)</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______________________________________________________ тел.____________________</w:t>
      </w:r>
    </w:p>
    <w:p w:rsidR="00C55A21" w:rsidRPr="00C55A21" w:rsidRDefault="00C55A21" w:rsidP="00C55A21">
      <w:pPr>
        <w:spacing w:after="0"/>
        <w:ind w:firstLine="284"/>
        <w:jc w:val="both"/>
        <w:rPr>
          <w:rFonts w:eastAsia="Times New Roman" w:cs="Times New Roman"/>
          <w:sz w:val="24"/>
          <w:szCs w:val="24"/>
          <w:lang w:eastAsia="ru-RU"/>
        </w:rPr>
      </w:pPr>
    </w:p>
    <w:tbl>
      <w:tblPr>
        <w:tblW w:w="79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704"/>
        <w:gridCol w:w="1872"/>
        <w:gridCol w:w="1321"/>
        <w:gridCol w:w="1711"/>
        <w:gridCol w:w="1330"/>
      </w:tblGrid>
      <w:tr w:rsidR="00C55A21" w:rsidRPr="00C55A21" w:rsidTr="00471380">
        <w:trPr>
          <w:jc w:val="center"/>
        </w:trPr>
        <w:tc>
          <w:tcPr>
            <w:tcW w:w="2070" w:type="dxa"/>
            <w:vMerge w:val="restart"/>
            <w:tcMar>
              <w:top w:w="15" w:type="dxa"/>
              <w:left w:w="15" w:type="dxa"/>
              <w:bottom w:w="15" w:type="dxa"/>
              <w:right w:w="15" w:type="dxa"/>
            </w:tcMar>
            <w:vAlign w:val="center"/>
            <w:hideMark/>
          </w:tcPr>
          <w:p w:rsidR="00C55A21" w:rsidRPr="00C55A21" w:rsidRDefault="00C55A21" w:rsidP="00C55A21">
            <w:pPr>
              <w:spacing w:after="0"/>
              <w:jc w:val="both"/>
              <w:rPr>
                <w:rFonts w:eastAsia="Times New Roman" w:cs="Times New Roman"/>
                <w:sz w:val="20"/>
                <w:szCs w:val="20"/>
                <w:lang w:eastAsia="ru-RU"/>
              </w:rPr>
            </w:pPr>
            <w:r w:rsidRPr="00C55A21">
              <w:rPr>
                <w:rFonts w:eastAsia="Times New Roman" w:cs="Times New Roman"/>
                <w:sz w:val="20"/>
                <w:szCs w:val="20"/>
                <w:lang w:eastAsia="ru-RU"/>
              </w:rPr>
              <w:t>Паспортные данные</w:t>
            </w:r>
          </w:p>
        </w:tc>
        <w:tc>
          <w:tcPr>
            <w:tcW w:w="2580" w:type="dxa"/>
            <w:tcMar>
              <w:top w:w="15" w:type="dxa"/>
              <w:left w:w="15" w:type="dxa"/>
              <w:bottom w:w="15" w:type="dxa"/>
              <w:right w:w="15" w:type="dxa"/>
            </w:tcMar>
            <w:vAlign w:val="center"/>
            <w:hideMark/>
          </w:tcPr>
          <w:p w:rsidR="00C55A21" w:rsidRPr="00C55A21" w:rsidRDefault="00C55A21" w:rsidP="00C55A21">
            <w:pPr>
              <w:spacing w:after="0"/>
              <w:jc w:val="both"/>
              <w:rPr>
                <w:rFonts w:eastAsia="Times New Roman" w:cs="Times New Roman"/>
                <w:sz w:val="20"/>
                <w:szCs w:val="20"/>
                <w:lang w:eastAsia="ru-RU"/>
              </w:rPr>
            </w:pPr>
            <w:r w:rsidRPr="00C55A21">
              <w:rPr>
                <w:rFonts w:eastAsia="Times New Roman" w:cs="Times New Roman"/>
                <w:sz w:val="20"/>
                <w:szCs w:val="20"/>
                <w:lang w:eastAsia="ru-RU"/>
              </w:rPr>
              <w:t>Серия</w:t>
            </w:r>
          </w:p>
        </w:tc>
        <w:tc>
          <w:tcPr>
            <w:tcW w:w="2070" w:type="dxa"/>
            <w:tcMar>
              <w:top w:w="15" w:type="dxa"/>
              <w:left w:w="15" w:type="dxa"/>
              <w:bottom w:w="15" w:type="dxa"/>
              <w:right w:w="15" w:type="dxa"/>
            </w:tcMar>
            <w:vAlign w:val="center"/>
            <w:hideMark/>
          </w:tcPr>
          <w:p w:rsidR="00C55A21" w:rsidRPr="00C55A21" w:rsidRDefault="00C55A21" w:rsidP="00C55A21">
            <w:pPr>
              <w:spacing w:after="0"/>
              <w:ind w:firstLine="284"/>
              <w:jc w:val="both"/>
              <w:rPr>
                <w:rFonts w:eastAsia="Times New Roman" w:cs="Times New Roman"/>
                <w:sz w:val="20"/>
                <w:szCs w:val="20"/>
                <w:lang w:eastAsia="ru-RU"/>
              </w:rPr>
            </w:pPr>
          </w:p>
        </w:tc>
        <w:tc>
          <w:tcPr>
            <w:tcW w:w="2070" w:type="dxa"/>
            <w:tcMar>
              <w:top w:w="15" w:type="dxa"/>
              <w:left w:w="15" w:type="dxa"/>
              <w:bottom w:w="15" w:type="dxa"/>
              <w:right w:w="15" w:type="dxa"/>
            </w:tcMar>
            <w:vAlign w:val="center"/>
            <w:hideMark/>
          </w:tcPr>
          <w:p w:rsidR="00C55A21" w:rsidRPr="00C55A21" w:rsidRDefault="00C55A21" w:rsidP="00C55A21">
            <w:pPr>
              <w:spacing w:after="0"/>
              <w:jc w:val="both"/>
              <w:rPr>
                <w:rFonts w:eastAsia="Times New Roman" w:cs="Times New Roman"/>
                <w:sz w:val="20"/>
                <w:szCs w:val="20"/>
                <w:lang w:eastAsia="ru-RU"/>
              </w:rPr>
            </w:pPr>
            <w:r w:rsidRPr="00C55A21">
              <w:rPr>
                <w:rFonts w:eastAsia="Times New Roman" w:cs="Times New Roman"/>
                <w:sz w:val="20"/>
                <w:szCs w:val="20"/>
                <w:lang w:eastAsia="ru-RU"/>
              </w:rPr>
              <w:t>Дата рождения</w:t>
            </w:r>
          </w:p>
        </w:tc>
        <w:tc>
          <w:tcPr>
            <w:tcW w:w="2085" w:type="dxa"/>
            <w:tcMar>
              <w:top w:w="15" w:type="dxa"/>
              <w:left w:w="15" w:type="dxa"/>
              <w:bottom w:w="15" w:type="dxa"/>
              <w:right w:w="15" w:type="dxa"/>
            </w:tcMar>
            <w:vAlign w:val="center"/>
            <w:hideMark/>
          </w:tcPr>
          <w:p w:rsidR="00C55A21" w:rsidRPr="00C55A21" w:rsidRDefault="00C55A21" w:rsidP="00C55A21">
            <w:pPr>
              <w:spacing w:after="0"/>
              <w:ind w:firstLine="284"/>
              <w:jc w:val="both"/>
              <w:rPr>
                <w:rFonts w:eastAsia="Times New Roman" w:cs="Times New Roman"/>
                <w:sz w:val="20"/>
                <w:szCs w:val="20"/>
                <w:lang w:eastAsia="ru-RU"/>
              </w:rPr>
            </w:pPr>
          </w:p>
        </w:tc>
      </w:tr>
      <w:tr w:rsidR="00C55A21" w:rsidRPr="00C55A21" w:rsidTr="00471380">
        <w:trPr>
          <w:jc w:val="center"/>
        </w:trPr>
        <w:tc>
          <w:tcPr>
            <w:tcW w:w="0" w:type="auto"/>
            <w:vMerge/>
            <w:vAlign w:val="center"/>
            <w:hideMark/>
          </w:tcPr>
          <w:p w:rsidR="00C55A21" w:rsidRPr="00C55A21" w:rsidRDefault="00C55A21" w:rsidP="00C55A21">
            <w:pPr>
              <w:spacing w:after="0"/>
              <w:ind w:firstLine="284"/>
              <w:jc w:val="both"/>
              <w:rPr>
                <w:rFonts w:eastAsia="Times New Roman" w:cs="Times New Roman"/>
                <w:sz w:val="20"/>
                <w:szCs w:val="20"/>
                <w:lang w:eastAsia="ru-RU"/>
              </w:rPr>
            </w:pPr>
          </w:p>
        </w:tc>
        <w:tc>
          <w:tcPr>
            <w:tcW w:w="2580" w:type="dxa"/>
            <w:tcMar>
              <w:top w:w="15" w:type="dxa"/>
              <w:left w:w="15" w:type="dxa"/>
              <w:bottom w:w="15" w:type="dxa"/>
              <w:right w:w="15" w:type="dxa"/>
            </w:tcMar>
            <w:vAlign w:val="center"/>
            <w:hideMark/>
          </w:tcPr>
          <w:p w:rsidR="00C55A21" w:rsidRPr="00C55A21" w:rsidRDefault="00C55A21" w:rsidP="00C55A21">
            <w:pPr>
              <w:spacing w:after="0"/>
              <w:jc w:val="both"/>
              <w:rPr>
                <w:rFonts w:eastAsia="Times New Roman" w:cs="Times New Roman"/>
                <w:sz w:val="20"/>
                <w:szCs w:val="20"/>
                <w:lang w:eastAsia="ru-RU"/>
              </w:rPr>
            </w:pPr>
            <w:r w:rsidRPr="00C55A21">
              <w:rPr>
                <w:rFonts w:eastAsia="Times New Roman" w:cs="Times New Roman"/>
                <w:sz w:val="20"/>
                <w:szCs w:val="20"/>
                <w:lang w:eastAsia="ru-RU"/>
              </w:rPr>
              <w:t>Номер</w:t>
            </w:r>
          </w:p>
        </w:tc>
        <w:tc>
          <w:tcPr>
            <w:tcW w:w="2070" w:type="dxa"/>
            <w:tcMar>
              <w:top w:w="15" w:type="dxa"/>
              <w:left w:w="15" w:type="dxa"/>
              <w:bottom w:w="15" w:type="dxa"/>
              <w:right w:w="15" w:type="dxa"/>
            </w:tcMar>
            <w:vAlign w:val="center"/>
            <w:hideMark/>
          </w:tcPr>
          <w:p w:rsidR="00C55A21" w:rsidRPr="00C55A21" w:rsidRDefault="00C55A21" w:rsidP="00C55A21">
            <w:pPr>
              <w:spacing w:after="0"/>
              <w:ind w:firstLine="284"/>
              <w:jc w:val="both"/>
              <w:rPr>
                <w:rFonts w:eastAsia="Times New Roman" w:cs="Times New Roman"/>
                <w:sz w:val="20"/>
                <w:szCs w:val="20"/>
                <w:lang w:eastAsia="ru-RU"/>
              </w:rPr>
            </w:pPr>
          </w:p>
        </w:tc>
        <w:tc>
          <w:tcPr>
            <w:tcW w:w="2070" w:type="dxa"/>
            <w:tcMar>
              <w:top w:w="15" w:type="dxa"/>
              <w:left w:w="15" w:type="dxa"/>
              <w:bottom w:w="15" w:type="dxa"/>
              <w:right w:w="15" w:type="dxa"/>
            </w:tcMar>
            <w:vAlign w:val="center"/>
            <w:hideMark/>
          </w:tcPr>
          <w:p w:rsidR="00C55A21" w:rsidRPr="00C55A21" w:rsidRDefault="00C55A21" w:rsidP="00C55A21">
            <w:pPr>
              <w:spacing w:after="0"/>
              <w:jc w:val="both"/>
              <w:rPr>
                <w:rFonts w:eastAsia="Times New Roman" w:cs="Times New Roman"/>
                <w:sz w:val="20"/>
                <w:szCs w:val="20"/>
                <w:lang w:eastAsia="ru-RU"/>
              </w:rPr>
            </w:pPr>
            <w:r w:rsidRPr="00C55A21">
              <w:rPr>
                <w:rFonts w:eastAsia="Times New Roman" w:cs="Times New Roman"/>
                <w:sz w:val="20"/>
                <w:szCs w:val="20"/>
                <w:lang w:eastAsia="ru-RU"/>
              </w:rPr>
              <w:t>Дата регистрации</w:t>
            </w:r>
          </w:p>
        </w:tc>
        <w:tc>
          <w:tcPr>
            <w:tcW w:w="2085" w:type="dxa"/>
            <w:tcMar>
              <w:top w:w="15" w:type="dxa"/>
              <w:left w:w="15" w:type="dxa"/>
              <w:bottom w:w="15" w:type="dxa"/>
              <w:right w:w="15" w:type="dxa"/>
            </w:tcMar>
            <w:vAlign w:val="center"/>
            <w:hideMark/>
          </w:tcPr>
          <w:p w:rsidR="00C55A21" w:rsidRPr="00C55A21" w:rsidRDefault="00C55A21" w:rsidP="00C55A21">
            <w:pPr>
              <w:spacing w:after="0"/>
              <w:ind w:firstLine="284"/>
              <w:jc w:val="both"/>
              <w:rPr>
                <w:rFonts w:eastAsia="Times New Roman" w:cs="Times New Roman"/>
                <w:sz w:val="20"/>
                <w:szCs w:val="20"/>
                <w:lang w:eastAsia="ru-RU"/>
              </w:rPr>
            </w:pPr>
          </w:p>
        </w:tc>
      </w:tr>
      <w:tr w:rsidR="00C55A21" w:rsidRPr="00C55A21" w:rsidTr="00471380">
        <w:trPr>
          <w:jc w:val="center"/>
        </w:trPr>
        <w:tc>
          <w:tcPr>
            <w:tcW w:w="0" w:type="auto"/>
            <w:vMerge/>
            <w:vAlign w:val="center"/>
            <w:hideMark/>
          </w:tcPr>
          <w:p w:rsidR="00C55A21" w:rsidRPr="00C55A21" w:rsidRDefault="00C55A21" w:rsidP="00C55A21">
            <w:pPr>
              <w:spacing w:after="0"/>
              <w:ind w:firstLine="284"/>
              <w:jc w:val="both"/>
              <w:rPr>
                <w:rFonts w:eastAsia="Times New Roman" w:cs="Times New Roman"/>
                <w:sz w:val="20"/>
                <w:szCs w:val="20"/>
                <w:lang w:eastAsia="ru-RU"/>
              </w:rPr>
            </w:pPr>
          </w:p>
        </w:tc>
        <w:tc>
          <w:tcPr>
            <w:tcW w:w="2580" w:type="dxa"/>
            <w:tcMar>
              <w:top w:w="15" w:type="dxa"/>
              <w:left w:w="15" w:type="dxa"/>
              <w:bottom w:w="15" w:type="dxa"/>
              <w:right w:w="15" w:type="dxa"/>
            </w:tcMar>
            <w:vAlign w:val="center"/>
            <w:hideMark/>
          </w:tcPr>
          <w:p w:rsidR="00C55A21" w:rsidRPr="00C55A21" w:rsidRDefault="00C55A21" w:rsidP="00C55A21">
            <w:pPr>
              <w:spacing w:after="0"/>
              <w:jc w:val="both"/>
              <w:rPr>
                <w:rFonts w:eastAsia="Times New Roman" w:cs="Times New Roman"/>
                <w:sz w:val="20"/>
                <w:szCs w:val="20"/>
                <w:lang w:eastAsia="ru-RU"/>
              </w:rPr>
            </w:pPr>
            <w:r w:rsidRPr="00C55A21">
              <w:rPr>
                <w:rFonts w:eastAsia="Times New Roman" w:cs="Times New Roman"/>
                <w:sz w:val="20"/>
                <w:szCs w:val="20"/>
                <w:lang w:eastAsia="ru-RU"/>
              </w:rPr>
              <w:t>Кем выдан</w:t>
            </w:r>
          </w:p>
        </w:tc>
        <w:tc>
          <w:tcPr>
            <w:tcW w:w="6225" w:type="dxa"/>
            <w:gridSpan w:val="3"/>
            <w:tcMar>
              <w:top w:w="15" w:type="dxa"/>
              <w:left w:w="15" w:type="dxa"/>
              <w:bottom w:w="15" w:type="dxa"/>
              <w:right w:w="15" w:type="dxa"/>
            </w:tcMar>
            <w:vAlign w:val="center"/>
            <w:hideMark/>
          </w:tcPr>
          <w:p w:rsidR="00C55A21" w:rsidRPr="00C55A21" w:rsidRDefault="00C55A21" w:rsidP="00C55A21">
            <w:pPr>
              <w:spacing w:after="0"/>
              <w:ind w:firstLine="284"/>
              <w:jc w:val="both"/>
              <w:rPr>
                <w:rFonts w:eastAsia="Times New Roman" w:cs="Times New Roman"/>
                <w:sz w:val="20"/>
                <w:szCs w:val="20"/>
                <w:lang w:eastAsia="ru-RU"/>
              </w:rPr>
            </w:pPr>
          </w:p>
        </w:tc>
      </w:tr>
      <w:tr w:rsidR="00C55A21" w:rsidRPr="00C55A21" w:rsidTr="00471380">
        <w:trPr>
          <w:jc w:val="center"/>
        </w:trPr>
        <w:tc>
          <w:tcPr>
            <w:tcW w:w="0" w:type="auto"/>
            <w:vMerge/>
            <w:vAlign w:val="center"/>
            <w:hideMark/>
          </w:tcPr>
          <w:p w:rsidR="00C55A21" w:rsidRPr="00C55A21" w:rsidRDefault="00C55A21" w:rsidP="00C55A21">
            <w:pPr>
              <w:spacing w:after="0"/>
              <w:ind w:firstLine="284"/>
              <w:jc w:val="both"/>
              <w:rPr>
                <w:rFonts w:eastAsia="Times New Roman" w:cs="Times New Roman"/>
                <w:sz w:val="20"/>
                <w:szCs w:val="20"/>
                <w:lang w:eastAsia="ru-RU"/>
              </w:rPr>
            </w:pPr>
          </w:p>
        </w:tc>
        <w:tc>
          <w:tcPr>
            <w:tcW w:w="2580" w:type="dxa"/>
            <w:tcMar>
              <w:top w:w="15" w:type="dxa"/>
              <w:left w:w="15" w:type="dxa"/>
              <w:bottom w:w="15" w:type="dxa"/>
              <w:right w:w="15" w:type="dxa"/>
            </w:tcMar>
            <w:vAlign w:val="center"/>
            <w:hideMark/>
          </w:tcPr>
          <w:p w:rsidR="00C55A21" w:rsidRPr="00C55A21" w:rsidRDefault="00C55A21" w:rsidP="00C55A21">
            <w:pPr>
              <w:spacing w:after="0"/>
              <w:jc w:val="both"/>
              <w:rPr>
                <w:rFonts w:eastAsia="Times New Roman" w:cs="Times New Roman"/>
                <w:sz w:val="20"/>
                <w:szCs w:val="20"/>
                <w:lang w:eastAsia="ru-RU"/>
              </w:rPr>
            </w:pPr>
            <w:r w:rsidRPr="00C55A21">
              <w:rPr>
                <w:rFonts w:eastAsia="Times New Roman" w:cs="Times New Roman"/>
                <w:sz w:val="20"/>
                <w:szCs w:val="20"/>
                <w:lang w:eastAsia="ru-RU"/>
              </w:rPr>
              <w:t>Дата выдачи</w:t>
            </w:r>
          </w:p>
        </w:tc>
        <w:tc>
          <w:tcPr>
            <w:tcW w:w="6225" w:type="dxa"/>
            <w:gridSpan w:val="3"/>
            <w:tcMar>
              <w:top w:w="15" w:type="dxa"/>
              <w:left w:w="15" w:type="dxa"/>
              <w:bottom w:w="15" w:type="dxa"/>
              <w:right w:w="15" w:type="dxa"/>
            </w:tcMar>
            <w:vAlign w:val="center"/>
            <w:hideMark/>
          </w:tcPr>
          <w:p w:rsidR="00C55A21" w:rsidRPr="00C55A21" w:rsidRDefault="00C55A21" w:rsidP="00C55A21">
            <w:pPr>
              <w:spacing w:after="0"/>
              <w:ind w:firstLine="284"/>
              <w:jc w:val="both"/>
              <w:rPr>
                <w:rFonts w:eastAsia="Times New Roman" w:cs="Times New Roman"/>
                <w:sz w:val="20"/>
                <w:szCs w:val="20"/>
                <w:lang w:eastAsia="ru-RU"/>
              </w:rPr>
            </w:pPr>
          </w:p>
        </w:tc>
      </w:tr>
    </w:tbl>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Прошу назначить мне ________________________________________________________</w:t>
      </w:r>
    </w:p>
    <w:p w:rsidR="00C55A21" w:rsidRPr="00C55A21" w:rsidRDefault="00C55A21" w:rsidP="00C55A21">
      <w:pPr>
        <w:spacing w:after="0"/>
        <w:ind w:firstLine="284"/>
        <w:jc w:val="center"/>
        <w:rPr>
          <w:rFonts w:eastAsia="Times New Roman" w:cs="Times New Roman"/>
          <w:i/>
          <w:sz w:val="20"/>
          <w:szCs w:val="20"/>
          <w:lang w:eastAsia="ru-RU"/>
        </w:rPr>
      </w:pPr>
      <w:r w:rsidRPr="00C55A21">
        <w:rPr>
          <w:rFonts w:eastAsia="Times New Roman" w:cs="Times New Roman"/>
          <w:i/>
          <w:sz w:val="20"/>
          <w:szCs w:val="20"/>
          <w:lang w:eastAsia="ru-RU"/>
        </w:rPr>
        <w:t>(пособие /компенсацию)</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в соответствии с Законом Приднестровской Молдавской Республики от 11 января 2010 года № 8-3-IV «О социальной защите граждан, пострадавших вследствие Чернобыльской катастрофы и иных радиационных или техногенных катастроф» (САЗ 10-02).</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Прошу перечислить причитающиеся мне денежные средства в банк _______________________________________ на № лицевого счета ____________________</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«____» ____________ 20 ___г.                              ________________________________</w:t>
      </w:r>
    </w:p>
    <w:p w:rsidR="00C55A21" w:rsidRPr="00C55A21" w:rsidRDefault="00C55A21" w:rsidP="00C55A21">
      <w:pPr>
        <w:spacing w:after="0"/>
        <w:ind w:left="4248" w:firstLine="708"/>
        <w:jc w:val="center"/>
        <w:rPr>
          <w:rFonts w:eastAsia="Times New Roman" w:cs="Times New Roman"/>
          <w:i/>
          <w:sz w:val="20"/>
          <w:szCs w:val="20"/>
          <w:lang w:eastAsia="ru-RU"/>
        </w:rPr>
      </w:pPr>
      <w:r w:rsidRPr="00C55A21">
        <w:rPr>
          <w:rFonts w:eastAsia="Times New Roman" w:cs="Times New Roman"/>
          <w:i/>
          <w:sz w:val="20"/>
          <w:szCs w:val="20"/>
          <w:lang w:eastAsia="ru-RU"/>
        </w:rPr>
        <w:t>(подпись заявителя)</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w:t>
      </w: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sz w:val="24"/>
          <w:szCs w:val="24"/>
          <w:lang w:eastAsia="ru-RU"/>
        </w:rPr>
        <w:t>Расписка-уведомление</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Заявление гр. ________________________________________________________________</w:t>
      </w:r>
    </w:p>
    <w:p w:rsidR="00C55A21" w:rsidRPr="00C55A21" w:rsidRDefault="00C55A21" w:rsidP="00C55A21">
      <w:pPr>
        <w:spacing w:after="0"/>
        <w:ind w:firstLine="284"/>
        <w:jc w:val="center"/>
        <w:rPr>
          <w:rFonts w:eastAsia="Times New Roman" w:cs="Times New Roman"/>
          <w:i/>
          <w:sz w:val="20"/>
          <w:szCs w:val="20"/>
          <w:lang w:eastAsia="ru-RU"/>
        </w:rPr>
      </w:pPr>
      <w:r w:rsidRPr="00C55A21">
        <w:rPr>
          <w:rFonts w:eastAsia="Times New Roman" w:cs="Times New Roman"/>
          <w:i/>
          <w:sz w:val="20"/>
          <w:szCs w:val="20"/>
          <w:lang w:eastAsia="ru-RU"/>
        </w:rPr>
        <w:t>(Ф.И.О., полностью)</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с приложением __________________ документов принято «_____» ___________ 20___ г.</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и зарегистрировано под № __________________, категория __________________________,</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Перечень предоставленных документов: ________________________________________</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__________________________________________________________________________________________________________________________________________________________</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Перечень недостающих документов для формирования личного дела:</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__________________________________________________________________________________________________________________________________________________________</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должны быть предоставлены до «___» ____________ 20 _____ г.</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специалист ___________________________________________________</w:t>
      </w: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i/>
          <w:sz w:val="20"/>
          <w:szCs w:val="20"/>
          <w:lang w:eastAsia="ru-RU"/>
        </w:rPr>
        <w:t>(Ф.И.О., должность, подпись)</w:t>
      </w:r>
    </w:p>
    <w:p w:rsidR="003426A5" w:rsidRPr="006F5B9A" w:rsidRDefault="003426A5" w:rsidP="001206BD">
      <w:pPr>
        <w:spacing w:after="0"/>
        <w:ind w:firstLine="284"/>
        <w:jc w:val="right"/>
        <w:rPr>
          <w:rFonts w:eastAsia="Times New Roman" w:cs="Times New Roman"/>
          <w:sz w:val="24"/>
          <w:szCs w:val="24"/>
          <w:lang w:eastAsia="ru-RU"/>
        </w:rPr>
      </w:pPr>
      <w:r w:rsidRPr="006F5B9A">
        <w:rPr>
          <w:rFonts w:eastAsia="Times New Roman" w:cs="Times New Roman"/>
          <w:sz w:val="24"/>
          <w:szCs w:val="24"/>
          <w:lang w:eastAsia="ru-RU"/>
        </w:rPr>
        <w:t>Приложение № 2-2</w:t>
      </w:r>
    </w:p>
    <w:p w:rsidR="003426A5" w:rsidRPr="006F5B9A" w:rsidRDefault="003426A5" w:rsidP="001206BD">
      <w:pPr>
        <w:spacing w:after="0"/>
        <w:ind w:firstLine="284"/>
        <w:jc w:val="right"/>
        <w:rPr>
          <w:rFonts w:eastAsia="Times New Roman" w:cs="Times New Roman"/>
          <w:sz w:val="24"/>
          <w:szCs w:val="24"/>
          <w:lang w:eastAsia="ru-RU"/>
        </w:rPr>
      </w:pPr>
      <w:r w:rsidRPr="006F5B9A">
        <w:rPr>
          <w:rFonts w:eastAsia="Times New Roman" w:cs="Times New Roman"/>
          <w:sz w:val="24"/>
          <w:szCs w:val="24"/>
          <w:lang w:eastAsia="ru-RU"/>
        </w:rPr>
        <w:t>к Регламенту предоставления Единым</w:t>
      </w:r>
    </w:p>
    <w:p w:rsidR="003426A5" w:rsidRPr="006F5B9A" w:rsidRDefault="003426A5" w:rsidP="001206BD">
      <w:pPr>
        <w:spacing w:after="0"/>
        <w:ind w:firstLine="284"/>
        <w:jc w:val="right"/>
        <w:rPr>
          <w:rFonts w:eastAsia="Times New Roman" w:cs="Times New Roman"/>
          <w:sz w:val="24"/>
          <w:szCs w:val="24"/>
          <w:lang w:eastAsia="ru-RU"/>
        </w:rPr>
      </w:pPr>
      <w:r w:rsidRPr="006F5B9A">
        <w:rPr>
          <w:rFonts w:eastAsia="Times New Roman" w:cs="Times New Roman"/>
          <w:sz w:val="24"/>
          <w:szCs w:val="24"/>
          <w:lang w:eastAsia="ru-RU"/>
        </w:rPr>
        <w:t>государственным фондом социального страхования</w:t>
      </w:r>
    </w:p>
    <w:p w:rsidR="003426A5" w:rsidRPr="006F5B9A" w:rsidRDefault="003426A5" w:rsidP="001206BD">
      <w:pPr>
        <w:spacing w:after="0"/>
        <w:ind w:firstLine="284"/>
        <w:jc w:val="right"/>
        <w:rPr>
          <w:rFonts w:eastAsia="Times New Roman" w:cs="Times New Roman"/>
          <w:sz w:val="24"/>
          <w:szCs w:val="24"/>
          <w:lang w:eastAsia="ru-RU"/>
        </w:rPr>
      </w:pPr>
      <w:r w:rsidRPr="006F5B9A">
        <w:rPr>
          <w:rFonts w:eastAsia="Times New Roman" w:cs="Times New Roman"/>
          <w:sz w:val="24"/>
          <w:szCs w:val="24"/>
          <w:lang w:eastAsia="ru-RU"/>
        </w:rPr>
        <w:t>Приднестровской Молдавской Республики</w:t>
      </w:r>
    </w:p>
    <w:p w:rsidR="003426A5" w:rsidRPr="006F5B9A" w:rsidRDefault="003426A5" w:rsidP="001206BD">
      <w:pPr>
        <w:spacing w:after="0"/>
        <w:ind w:firstLine="284"/>
        <w:jc w:val="right"/>
        <w:rPr>
          <w:rFonts w:eastAsia="Times New Roman" w:cs="Times New Roman"/>
          <w:sz w:val="24"/>
          <w:szCs w:val="24"/>
          <w:lang w:eastAsia="ru-RU"/>
        </w:rPr>
      </w:pPr>
      <w:r w:rsidRPr="006F5B9A">
        <w:rPr>
          <w:rFonts w:eastAsia="Times New Roman" w:cs="Times New Roman"/>
          <w:sz w:val="24"/>
          <w:szCs w:val="24"/>
          <w:lang w:eastAsia="ru-RU"/>
        </w:rPr>
        <w:t>государственных услуг «Присвоение правового статуса гражданам,</w:t>
      </w:r>
    </w:p>
    <w:p w:rsidR="003426A5" w:rsidRPr="006F5B9A" w:rsidRDefault="003426A5" w:rsidP="001206BD">
      <w:pPr>
        <w:spacing w:after="0"/>
        <w:ind w:firstLine="284"/>
        <w:jc w:val="right"/>
        <w:rPr>
          <w:rFonts w:eastAsia="Times New Roman" w:cs="Times New Roman"/>
          <w:sz w:val="24"/>
          <w:szCs w:val="24"/>
          <w:lang w:eastAsia="ru-RU"/>
        </w:rPr>
      </w:pPr>
      <w:r w:rsidRPr="006F5B9A">
        <w:rPr>
          <w:rFonts w:eastAsia="Times New Roman" w:cs="Times New Roman"/>
          <w:sz w:val="24"/>
          <w:szCs w:val="24"/>
          <w:lang w:eastAsia="ru-RU"/>
        </w:rPr>
        <w:t>пострадавшим вследствие Чернобыльской катастрофы</w:t>
      </w:r>
    </w:p>
    <w:p w:rsidR="003426A5" w:rsidRPr="006F5B9A" w:rsidRDefault="003426A5" w:rsidP="001206BD">
      <w:pPr>
        <w:spacing w:after="0"/>
        <w:ind w:firstLine="284"/>
        <w:jc w:val="right"/>
        <w:rPr>
          <w:rFonts w:eastAsia="Times New Roman" w:cs="Times New Roman"/>
          <w:sz w:val="24"/>
          <w:szCs w:val="24"/>
          <w:lang w:eastAsia="ru-RU"/>
        </w:rPr>
      </w:pPr>
      <w:r w:rsidRPr="006F5B9A">
        <w:rPr>
          <w:rFonts w:eastAsia="Times New Roman" w:cs="Times New Roman"/>
          <w:sz w:val="24"/>
          <w:szCs w:val="24"/>
          <w:lang w:eastAsia="ru-RU"/>
        </w:rPr>
        <w:t>и иных радиационных или техногенных катастроф»,</w:t>
      </w:r>
    </w:p>
    <w:p w:rsidR="003426A5" w:rsidRPr="006F5B9A" w:rsidRDefault="003426A5" w:rsidP="001206BD">
      <w:pPr>
        <w:spacing w:after="0"/>
        <w:ind w:firstLine="284"/>
        <w:jc w:val="right"/>
        <w:rPr>
          <w:rFonts w:eastAsia="Times New Roman" w:cs="Times New Roman"/>
          <w:sz w:val="24"/>
          <w:szCs w:val="24"/>
          <w:lang w:eastAsia="ru-RU"/>
        </w:rPr>
      </w:pPr>
      <w:r w:rsidRPr="006F5B9A">
        <w:rPr>
          <w:rFonts w:eastAsia="Times New Roman" w:cs="Times New Roman"/>
          <w:sz w:val="24"/>
          <w:szCs w:val="24"/>
          <w:lang w:eastAsia="ru-RU"/>
        </w:rPr>
        <w:t>«Назначение и выплата пособий и компенсаций гражданам,</w:t>
      </w:r>
    </w:p>
    <w:p w:rsidR="003426A5" w:rsidRPr="006F5B9A" w:rsidRDefault="003426A5" w:rsidP="001206BD">
      <w:pPr>
        <w:spacing w:after="0"/>
        <w:ind w:firstLine="284"/>
        <w:jc w:val="right"/>
        <w:rPr>
          <w:rFonts w:eastAsia="Times New Roman" w:cs="Times New Roman"/>
          <w:sz w:val="24"/>
          <w:szCs w:val="24"/>
          <w:lang w:eastAsia="ru-RU"/>
        </w:rPr>
      </w:pPr>
      <w:r w:rsidRPr="006F5B9A">
        <w:rPr>
          <w:rFonts w:eastAsia="Times New Roman" w:cs="Times New Roman"/>
          <w:sz w:val="24"/>
          <w:szCs w:val="24"/>
          <w:lang w:eastAsia="ru-RU"/>
        </w:rPr>
        <w:t>пострадавшим вследствие Чернобыльской катастрофы</w:t>
      </w:r>
    </w:p>
    <w:p w:rsidR="003426A5" w:rsidRPr="006F5B9A" w:rsidRDefault="003426A5" w:rsidP="001206BD">
      <w:pPr>
        <w:spacing w:after="0"/>
        <w:ind w:firstLine="284"/>
        <w:jc w:val="right"/>
        <w:rPr>
          <w:rFonts w:eastAsia="Times New Roman" w:cs="Times New Roman"/>
          <w:sz w:val="24"/>
          <w:szCs w:val="24"/>
          <w:lang w:eastAsia="ru-RU"/>
        </w:rPr>
      </w:pPr>
      <w:r w:rsidRPr="006F5B9A">
        <w:rPr>
          <w:rFonts w:eastAsia="Times New Roman" w:cs="Times New Roman"/>
          <w:sz w:val="24"/>
          <w:szCs w:val="24"/>
          <w:lang w:eastAsia="ru-RU"/>
        </w:rPr>
        <w:t>и иных радиационных или техногенных катастроф»</w:t>
      </w:r>
    </w:p>
    <w:p w:rsidR="003426A5" w:rsidRPr="006F5B9A" w:rsidRDefault="003426A5" w:rsidP="003426A5">
      <w:pPr>
        <w:spacing w:after="0"/>
        <w:ind w:firstLine="284"/>
        <w:jc w:val="right"/>
        <w:rPr>
          <w:rFonts w:eastAsia="Times New Roman" w:cs="Times New Roman"/>
          <w:sz w:val="24"/>
          <w:szCs w:val="24"/>
          <w:lang w:eastAsia="ru-RU"/>
        </w:rPr>
      </w:pPr>
    </w:p>
    <w:p w:rsidR="003426A5" w:rsidRPr="006F5B9A" w:rsidRDefault="003426A5" w:rsidP="003426A5">
      <w:pPr>
        <w:spacing w:after="0"/>
        <w:ind w:firstLine="284"/>
        <w:jc w:val="center"/>
        <w:rPr>
          <w:rFonts w:eastAsia="Times New Roman" w:cs="Times New Roman"/>
          <w:sz w:val="24"/>
          <w:szCs w:val="24"/>
          <w:lang w:eastAsia="ru-RU"/>
        </w:rPr>
      </w:pPr>
      <w:r w:rsidRPr="006F5B9A">
        <w:rPr>
          <w:rFonts w:eastAsia="Times New Roman" w:cs="Times New Roman"/>
          <w:sz w:val="24"/>
          <w:szCs w:val="24"/>
          <w:lang w:eastAsia="ru-RU"/>
        </w:rPr>
        <w:t>Согласие</w:t>
      </w:r>
    </w:p>
    <w:p w:rsidR="003426A5" w:rsidRPr="006F5B9A" w:rsidRDefault="003426A5" w:rsidP="003426A5">
      <w:pPr>
        <w:spacing w:after="0"/>
        <w:ind w:firstLine="284"/>
        <w:jc w:val="center"/>
        <w:rPr>
          <w:rFonts w:eastAsia="Times New Roman" w:cs="Times New Roman"/>
          <w:sz w:val="24"/>
          <w:szCs w:val="24"/>
          <w:lang w:eastAsia="ru-RU"/>
        </w:rPr>
      </w:pPr>
      <w:r w:rsidRPr="006F5B9A">
        <w:rPr>
          <w:rFonts w:eastAsia="Times New Roman" w:cs="Times New Roman"/>
          <w:sz w:val="24"/>
          <w:szCs w:val="24"/>
          <w:lang w:eastAsia="ru-RU"/>
        </w:rPr>
        <w:t>на обработку персональных данных для реализации моих прав по обеспечению</w:t>
      </w:r>
    </w:p>
    <w:p w:rsidR="003426A5" w:rsidRPr="006F5B9A" w:rsidRDefault="003426A5" w:rsidP="003426A5">
      <w:pPr>
        <w:spacing w:after="0"/>
        <w:ind w:firstLine="284"/>
        <w:jc w:val="center"/>
        <w:rPr>
          <w:rFonts w:eastAsia="Times New Roman" w:cs="Times New Roman"/>
          <w:sz w:val="24"/>
          <w:szCs w:val="24"/>
          <w:lang w:eastAsia="ru-RU"/>
        </w:rPr>
      </w:pPr>
      <w:r w:rsidRPr="006F5B9A">
        <w:rPr>
          <w:rFonts w:eastAsia="Times New Roman" w:cs="Times New Roman"/>
          <w:sz w:val="24"/>
          <w:szCs w:val="24"/>
          <w:lang w:eastAsia="ru-RU"/>
        </w:rPr>
        <w:t>государственными пособиями и компенсационными выплатами</w:t>
      </w:r>
    </w:p>
    <w:p w:rsidR="003D1558" w:rsidRPr="006F5B9A" w:rsidRDefault="003D1558" w:rsidP="003426A5">
      <w:pPr>
        <w:spacing w:after="0"/>
        <w:ind w:firstLine="284"/>
        <w:jc w:val="center"/>
        <w:rPr>
          <w:rFonts w:eastAsia="Times New Roman" w:cs="Times New Roman"/>
          <w:sz w:val="24"/>
          <w:szCs w:val="24"/>
          <w:lang w:eastAsia="ru-RU"/>
        </w:rPr>
      </w:pPr>
    </w:p>
    <w:p w:rsidR="003426A5" w:rsidRPr="006F5B9A" w:rsidRDefault="003426A5" w:rsidP="009C689B">
      <w:pPr>
        <w:spacing w:after="0"/>
        <w:ind w:firstLine="567"/>
        <w:rPr>
          <w:rFonts w:eastAsia="Times New Roman" w:cs="Times New Roman"/>
          <w:sz w:val="24"/>
          <w:szCs w:val="24"/>
          <w:lang w:eastAsia="ru-RU"/>
        </w:rPr>
      </w:pPr>
      <w:r w:rsidRPr="006F5B9A">
        <w:rPr>
          <w:rFonts w:eastAsia="Times New Roman" w:cs="Times New Roman"/>
          <w:sz w:val="24"/>
          <w:szCs w:val="24"/>
          <w:lang w:eastAsia="ru-RU"/>
        </w:rPr>
        <w:t>Я, _____________________________________________________________________</w:t>
      </w:r>
      <w:r w:rsidR="00DF1D63" w:rsidRPr="006F5B9A">
        <w:rPr>
          <w:rFonts w:eastAsia="Times New Roman" w:cs="Times New Roman"/>
          <w:sz w:val="24"/>
          <w:szCs w:val="24"/>
          <w:lang w:eastAsia="ru-RU"/>
        </w:rPr>
        <w:t>_</w:t>
      </w:r>
      <w:r w:rsidR="003D1558" w:rsidRPr="006F5B9A">
        <w:rPr>
          <w:rFonts w:eastAsia="Times New Roman" w:cs="Times New Roman"/>
          <w:sz w:val="24"/>
          <w:szCs w:val="24"/>
          <w:lang w:eastAsia="ru-RU"/>
        </w:rPr>
        <w:t>____</w:t>
      </w:r>
      <w:r w:rsidRPr="006F5B9A">
        <w:rPr>
          <w:rFonts w:eastAsia="Times New Roman" w:cs="Times New Roman"/>
          <w:sz w:val="24"/>
          <w:szCs w:val="24"/>
          <w:lang w:eastAsia="ru-RU"/>
        </w:rPr>
        <w:t>___,</w:t>
      </w:r>
    </w:p>
    <w:p w:rsidR="003426A5" w:rsidRPr="006F5B9A" w:rsidRDefault="003426A5" w:rsidP="009C689B">
      <w:pPr>
        <w:spacing w:after="0"/>
        <w:ind w:firstLine="3686"/>
        <w:rPr>
          <w:rFonts w:eastAsia="Times New Roman" w:cs="Times New Roman"/>
          <w:sz w:val="20"/>
          <w:szCs w:val="20"/>
          <w:lang w:eastAsia="ru-RU"/>
        </w:rPr>
      </w:pPr>
      <w:r w:rsidRPr="006F5B9A">
        <w:rPr>
          <w:rFonts w:eastAsia="Times New Roman" w:cs="Times New Roman"/>
          <w:sz w:val="20"/>
          <w:szCs w:val="20"/>
          <w:lang w:eastAsia="ru-RU"/>
        </w:rPr>
        <w:t>(фамилия, имя, отчество (при наличии)</w:t>
      </w:r>
    </w:p>
    <w:p w:rsidR="003426A5" w:rsidRPr="006F5B9A" w:rsidRDefault="003426A5" w:rsidP="009C689B">
      <w:pPr>
        <w:spacing w:after="0"/>
        <w:rPr>
          <w:rFonts w:eastAsia="Times New Roman" w:cs="Times New Roman"/>
          <w:sz w:val="24"/>
          <w:szCs w:val="24"/>
          <w:lang w:eastAsia="ru-RU"/>
        </w:rPr>
      </w:pPr>
      <w:r w:rsidRPr="006F5B9A">
        <w:rPr>
          <w:rFonts w:eastAsia="Times New Roman" w:cs="Times New Roman"/>
          <w:sz w:val="24"/>
          <w:szCs w:val="24"/>
          <w:lang w:eastAsia="ru-RU"/>
        </w:rPr>
        <w:t>дата рождения ____________________</w:t>
      </w:r>
      <w:r w:rsidR="003D1558" w:rsidRPr="006F5B9A">
        <w:rPr>
          <w:rFonts w:eastAsia="Times New Roman" w:cs="Times New Roman"/>
          <w:sz w:val="24"/>
          <w:szCs w:val="24"/>
          <w:lang w:eastAsia="ru-RU"/>
        </w:rPr>
        <w:t>______</w:t>
      </w:r>
      <w:r w:rsidR="009C689B" w:rsidRPr="006F5B9A">
        <w:rPr>
          <w:rFonts w:eastAsia="Times New Roman" w:cs="Times New Roman"/>
          <w:sz w:val="24"/>
          <w:szCs w:val="24"/>
          <w:lang w:eastAsia="ru-RU"/>
        </w:rPr>
        <w:t>___</w:t>
      </w:r>
      <w:r w:rsidR="003D1558" w:rsidRPr="006F5B9A">
        <w:rPr>
          <w:rFonts w:eastAsia="Times New Roman" w:cs="Times New Roman"/>
          <w:sz w:val="24"/>
          <w:szCs w:val="24"/>
          <w:lang w:eastAsia="ru-RU"/>
        </w:rPr>
        <w:t>___</w:t>
      </w:r>
      <w:r w:rsidRPr="006F5B9A">
        <w:rPr>
          <w:rFonts w:eastAsia="Times New Roman" w:cs="Times New Roman"/>
          <w:sz w:val="24"/>
          <w:szCs w:val="24"/>
          <w:lang w:eastAsia="ru-RU"/>
        </w:rPr>
        <w:t>______. Документ удостоверяющий личность:</w:t>
      </w:r>
    </w:p>
    <w:p w:rsidR="003426A5" w:rsidRPr="006F5B9A" w:rsidRDefault="003426A5" w:rsidP="009C689B">
      <w:pPr>
        <w:spacing w:after="0"/>
        <w:rPr>
          <w:rFonts w:eastAsia="Times New Roman" w:cs="Times New Roman"/>
          <w:sz w:val="24"/>
          <w:szCs w:val="24"/>
          <w:lang w:eastAsia="ru-RU"/>
        </w:rPr>
      </w:pPr>
      <w:r w:rsidRPr="006F5B9A">
        <w:rPr>
          <w:rFonts w:eastAsia="Times New Roman" w:cs="Times New Roman"/>
          <w:sz w:val="24"/>
          <w:szCs w:val="24"/>
          <w:lang w:eastAsia="ru-RU"/>
        </w:rPr>
        <w:t>____________________________ серия ____________</w:t>
      </w:r>
      <w:r w:rsidR="003D1558" w:rsidRPr="006F5B9A">
        <w:rPr>
          <w:rFonts w:eastAsia="Times New Roman" w:cs="Times New Roman"/>
          <w:sz w:val="24"/>
          <w:szCs w:val="24"/>
          <w:lang w:eastAsia="ru-RU"/>
        </w:rPr>
        <w:t>__</w:t>
      </w:r>
      <w:r w:rsidRPr="006F5B9A">
        <w:rPr>
          <w:rFonts w:eastAsia="Times New Roman" w:cs="Times New Roman"/>
          <w:sz w:val="24"/>
          <w:szCs w:val="24"/>
          <w:lang w:eastAsia="ru-RU"/>
        </w:rPr>
        <w:t xml:space="preserve">_____ номер </w:t>
      </w:r>
      <w:r w:rsidR="003D1558" w:rsidRPr="006F5B9A">
        <w:rPr>
          <w:rFonts w:eastAsia="Times New Roman" w:cs="Times New Roman"/>
          <w:sz w:val="24"/>
          <w:szCs w:val="24"/>
          <w:lang w:eastAsia="ru-RU"/>
        </w:rPr>
        <w:t>__</w:t>
      </w:r>
      <w:r w:rsidRPr="006F5B9A">
        <w:rPr>
          <w:rFonts w:eastAsia="Times New Roman" w:cs="Times New Roman"/>
          <w:sz w:val="24"/>
          <w:szCs w:val="24"/>
          <w:lang w:eastAsia="ru-RU"/>
        </w:rPr>
        <w:t>____________</w:t>
      </w:r>
      <w:r w:rsidR="009C689B" w:rsidRPr="006F5B9A">
        <w:rPr>
          <w:rFonts w:eastAsia="Times New Roman" w:cs="Times New Roman"/>
          <w:sz w:val="24"/>
          <w:szCs w:val="24"/>
          <w:lang w:eastAsia="ru-RU"/>
        </w:rPr>
        <w:t>___</w:t>
      </w:r>
      <w:r w:rsidRPr="006F5B9A">
        <w:rPr>
          <w:rFonts w:eastAsia="Times New Roman" w:cs="Times New Roman"/>
          <w:sz w:val="24"/>
          <w:szCs w:val="24"/>
          <w:lang w:eastAsia="ru-RU"/>
        </w:rPr>
        <w:t>________,</w:t>
      </w:r>
    </w:p>
    <w:p w:rsidR="003426A5" w:rsidRPr="006F5B9A" w:rsidRDefault="003426A5" w:rsidP="009C689B">
      <w:pPr>
        <w:spacing w:after="0"/>
        <w:rPr>
          <w:rFonts w:eastAsia="Times New Roman" w:cs="Times New Roman"/>
          <w:sz w:val="24"/>
          <w:szCs w:val="24"/>
          <w:lang w:eastAsia="ru-RU"/>
        </w:rPr>
      </w:pPr>
      <w:r w:rsidRPr="006F5B9A">
        <w:rPr>
          <w:rFonts w:eastAsia="Times New Roman" w:cs="Times New Roman"/>
          <w:sz w:val="24"/>
          <w:szCs w:val="24"/>
          <w:lang w:eastAsia="ru-RU"/>
        </w:rPr>
        <w:t>кем и когда выдан ___________________</w:t>
      </w:r>
      <w:r w:rsidR="003D1558" w:rsidRPr="006F5B9A">
        <w:rPr>
          <w:rFonts w:eastAsia="Times New Roman" w:cs="Times New Roman"/>
          <w:sz w:val="24"/>
          <w:szCs w:val="24"/>
          <w:lang w:eastAsia="ru-RU"/>
        </w:rPr>
        <w:t>_________</w:t>
      </w:r>
      <w:r w:rsidR="009C689B" w:rsidRPr="006F5B9A">
        <w:rPr>
          <w:rFonts w:eastAsia="Times New Roman" w:cs="Times New Roman"/>
          <w:sz w:val="24"/>
          <w:szCs w:val="24"/>
          <w:lang w:eastAsia="ru-RU"/>
        </w:rPr>
        <w:t>___</w:t>
      </w:r>
      <w:r w:rsidRPr="006F5B9A">
        <w:rPr>
          <w:rFonts w:eastAsia="Times New Roman" w:cs="Times New Roman"/>
          <w:sz w:val="24"/>
          <w:szCs w:val="24"/>
          <w:lang w:eastAsia="ru-RU"/>
        </w:rPr>
        <w:t>_____, зарегистрированный (-ая) по адресу:</w:t>
      </w:r>
    </w:p>
    <w:p w:rsidR="003426A5" w:rsidRPr="006F5B9A" w:rsidRDefault="003426A5" w:rsidP="009C689B">
      <w:pPr>
        <w:spacing w:after="0"/>
        <w:rPr>
          <w:rFonts w:eastAsia="Times New Roman" w:cs="Times New Roman"/>
          <w:sz w:val="24"/>
          <w:szCs w:val="24"/>
          <w:lang w:eastAsia="ru-RU"/>
        </w:rPr>
      </w:pPr>
      <w:r w:rsidRPr="006F5B9A">
        <w:rPr>
          <w:rFonts w:eastAsia="Times New Roman" w:cs="Times New Roman"/>
          <w:sz w:val="24"/>
          <w:szCs w:val="24"/>
          <w:lang w:eastAsia="ru-RU"/>
        </w:rPr>
        <w:t>____________________________________</w:t>
      </w:r>
      <w:r w:rsidR="00DF1D63" w:rsidRPr="006F5B9A">
        <w:rPr>
          <w:rFonts w:eastAsia="Times New Roman" w:cs="Times New Roman"/>
          <w:sz w:val="24"/>
          <w:szCs w:val="24"/>
          <w:lang w:eastAsia="ru-RU"/>
        </w:rPr>
        <w:t>______________</w:t>
      </w:r>
      <w:r w:rsidRPr="006F5B9A">
        <w:rPr>
          <w:rFonts w:eastAsia="Times New Roman" w:cs="Times New Roman"/>
          <w:sz w:val="24"/>
          <w:szCs w:val="24"/>
          <w:lang w:eastAsia="ru-RU"/>
        </w:rPr>
        <w:t>______</w:t>
      </w:r>
      <w:r w:rsidR="009C689B" w:rsidRPr="006F5B9A">
        <w:rPr>
          <w:rFonts w:eastAsia="Times New Roman" w:cs="Times New Roman"/>
          <w:sz w:val="24"/>
          <w:szCs w:val="24"/>
          <w:lang w:eastAsia="ru-RU"/>
        </w:rPr>
        <w:t>___</w:t>
      </w:r>
      <w:r w:rsidRPr="006F5B9A">
        <w:rPr>
          <w:rFonts w:eastAsia="Times New Roman" w:cs="Times New Roman"/>
          <w:sz w:val="24"/>
          <w:szCs w:val="24"/>
          <w:lang w:eastAsia="ru-RU"/>
        </w:rPr>
        <w:t>___, в порядке и на условиях,</w:t>
      </w:r>
    </w:p>
    <w:p w:rsidR="003426A5" w:rsidRPr="006F5B9A" w:rsidRDefault="003426A5" w:rsidP="009C689B">
      <w:pPr>
        <w:spacing w:after="0"/>
        <w:jc w:val="both"/>
        <w:rPr>
          <w:rFonts w:eastAsia="Times New Roman" w:cs="Times New Roman"/>
          <w:sz w:val="24"/>
          <w:szCs w:val="24"/>
          <w:lang w:eastAsia="ru-RU"/>
        </w:rPr>
      </w:pPr>
      <w:r w:rsidRPr="006F5B9A">
        <w:rPr>
          <w:sz w:val="24"/>
          <w:szCs w:val="24"/>
        </w:rPr>
        <w:t>определенных статьями 6, 9 Закона Приднестровской Молдавской Республики от 16</w:t>
      </w:r>
      <w:r w:rsidR="00A857B9" w:rsidRPr="006F5B9A">
        <w:rPr>
          <w:sz w:val="24"/>
          <w:szCs w:val="24"/>
        </w:rPr>
        <w:t xml:space="preserve"> </w:t>
      </w:r>
      <w:r w:rsidRPr="006F5B9A">
        <w:rPr>
          <w:sz w:val="24"/>
          <w:szCs w:val="24"/>
        </w:rPr>
        <w:t>апреля 2010 года № 53-З-IV «О персональных данных» (САЗ 10-15), даю добровольное</w:t>
      </w:r>
      <w:r w:rsidR="00A857B9" w:rsidRPr="006F5B9A">
        <w:rPr>
          <w:sz w:val="24"/>
          <w:szCs w:val="24"/>
        </w:rPr>
        <w:t xml:space="preserve"> </w:t>
      </w:r>
      <w:r w:rsidRPr="006F5B9A">
        <w:rPr>
          <w:rFonts w:eastAsia="Times New Roman" w:cs="Times New Roman"/>
          <w:sz w:val="24"/>
          <w:szCs w:val="24"/>
          <w:lang w:eastAsia="ru-RU"/>
        </w:rPr>
        <w:t>согласие Центру социального страхования и социальной защиты</w:t>
      </w:r>
      <w:r w:rsidR="00A857B9" w:rsidRPr="006F5B9A">
        <w:rPr>
          <w:rFonts w:eastAsia="Times New Roman" w:cs="Times New Roman"/>
          <w:sz w:val="24"/>
          <w:szCs w:val="24"/>
          <w:lang w:eastAsia="ru-RU"/>
        </w:rPr>
        <w:t xml:space="preserve"> </w:t>
      </w:r>
      <w:r w:rsidRPr="006F5B9A">
        <w:rPr>
          <w:rFonts w:eastAsia="Times New Roman" w:cs="Times New Roman"/>
          <w:sz w:val="24"/>
          <w:szCs w:val="24"/>
          <w:lang w:eastAsia="ru-RU"/>
        </w:rPr>
        <w:t>_____________________________________________</w:t>
      </w:r>
      <w:r w:rsidR="00A857B9" w:rsidRPr="006F5B9A">
        <w:rPr>
          <w:rFonts w:eastAsia="Times New Roman" w:cs="Times New Roman"/>
          <w:sz w:val="24"/>
          <w:szCs w:val="24"/>
          <w:lang w:eastAsia="ru-RU"/>
        </w:rPr>
        <w:t>__</w:t>
      </w:r>
      <w:r w:rsidR="009C677F" w:rsidRPr="006F5B9A">
        <w:rPr>
          <w:rFonts w:eastAsia="Times New Roman" w:cs="Times New Roman"/>
          <w:sz w:val="24"/>
          <w:szCs w:val="24"/>
          <w:lang w:eastAsia="ru-RU"/>
        </w:rPr>
        <w:t>__</w:t>
      </w:r>
      <w:r w:rsidR="00A857B9" w:rsidRPr="006F5B9A">
        <w:rPr>
          <w:rFonts w:eastAsia="Times New Roman" w:cs="Times New Roman"/>
          <w:sz w:val="24"/>
          <w:szCs w:val="24"/>
          <w:lang w:eastAsia="ru-RU"/>
        </w:rPr>
        <w:t>__________</w:t>
      </w:r>
      <w:r w:rsidRPr="006F5B9A">
        <w:rPr>
          <w:rFonts w:eastAsia="Times New Roman" w:cs="Times New Roman"/>
          <w:sz w:val="24"/>
          <w:szCs w:val="24"/>
          <w:lang w:eastAsia="ru-RU"/>
        </w:rPr>
        <w:t>_, расположенному по адресу:</w:t>
      </w:r>
    </w:p>
    <w:p w:rsidR="003426A5" w:rsidRPr="006F5B9A" w:rsidRDefault="003426A5" w:rsidP="009C689B">
      <w:pPr>
        <w:spacing w:after="0"/>
        <w:rPr>
          <w:rFonts w:eastAsia="Times New Roman" w:cs="Times New Roman"/>
          <w:sz w:val="24"/>
          <w:szCs w:val="24"/>
          <w:lang w:eastAsia="ru-RU"/>
        </w:rPr>
      </w:pPr>
      <w:r w:rsidRPr="006F5B9A">
        <w:rPr>
          <w:rFonts w:eastAsia="Times New Roman" w:cs="Times New Roman"/>
          <w:sz w:val="24"/>
          <w:szCs w:val="24"/>
          <w:lang w:eastAsia="ru-RU"/>
        </w:rPr>
        <w:t>_______________________________________</w:t>
      </w:r>
      <w:r w:rsidR="00A857B9" w:rsidRPr="006F5B9A">
        <w:rPr>
          <w:rFonts w:eastAsia="Times New Roman" w:cs="Times New Roman"/>
          <w:sz w:val="24"/>
          <w:szCs w:val="24"/>
          <w:lang w:eastAsia="ru-RU"/>
        </w:rPr>
        <w:t>_____</w:t>
      </w:r>
      <w:r w:rsidRPr="006F5B9A">
        <w:rPr>
          <w:rFonts w:eastAsia="Times New Roman" w:cs="Times New Roman"/>
          <w:sz w:val="24"/>
          <w:szCs w:val="24"/>
          <w:lang w:eastAsia="ru-RU"/>
        </w:rPr>
        <w:t>_____</w:t>
      </w:r>
      <w:r w:rsidR="009C677F" w:rsidRPr="006F5B9A">
        <w:rPr>
          <w:rFonts w:eastAsia="Times New Roman" w:cs="Times New Roman"/>
          <w:sz w:val="24"/>
          <w:szCs w:val="24"/>
          <w:lang w:eastAsia="ru-RU"/>
        </w:rPr>
        <w:t>__</w:t>
      </w:r>
      <w:r w:rsidRPr="006F5B9A">
        <w:rPr>
          <w:rFonts w:eastAsia="Times New Roman" w:cs="Times New Roman"/>
          <w:sz w:val="24"/>
          <w:szCs w:val="24"/>
          <w:lang w:eastAsia="ru-RU"/>
        </w:rPr>
        <w:t>_____ (далее – оператор), на обработку</w:t>
      </w:r>
    </w:p>
    <w:p w:rsidR="003426A5" w:rsidRPr="006F5B9A" w:rsidRDefault="003426A5" w:rsidP="009C677F">
      <w:pPr>
        <w:spacing w:after="0"/>
        <w:ind w:firstLine="3828"/>
        <w:rPr>
          <w:rFonts w:eastAsia="Times New Roman" w:cs="Times New Roman"/>
          <w:sz w:val="20"/>
          <w:szCs w:val="20"/>
          <w:lang w:eastAsia="ru-RU"/>
        </w:rPr>
      </w:pPr>
      <w:r w:rsidRPr="006F5B9A">
        <w:rPr>
          <w:rFonts w:eastAsia="Times New Roman" w:cs="Times New Roman"/>
          <w:sz w:val="20"/>
          <w:szCs w:val="20"/>
          <w:lang w:eastAsia="ru-RU"/>
        </w:rPr>
        <w:t>(город, район)</w:t>
      </w:r>
    </w:p>
    <w:p w:rsidR="003426A5" w:rsidRPr="006F5B9A" w:rsidRDefault="003426A5" w:rsidP="009C689B">
      <w:pPr>
        <w:spacing w:after="0"/>
        <w:jc w:val="both"/>
        <w:rPr>
          <w:rFonts w:eastAsia="Times New Roman" w:cs="Times New Roman"/>
          <w:sz w:val="24"/>
          <w:szCs w:val="24"/>
          <w:lang w:eastAsia="ru-RU"/>
        </w:rPr>
      </w:pPr>
      <w:r w:rsidRPr="006F5B9A">
        <w:rPr>
          <w:rFonts w:eastAsia="Times New Roman" w:cs="Times New Roman"/>
          <w:sz w:val="24"/>
          <w:szCs w:val="24"/>
          <w:lang w:eastAsia="ru-RU"/>
        </w:rPr>
        <w:t>моих персональных данных с целью создания необходимых условий для реализации</w:t>
      </w:r>
      <w:r w:rsidR="0086733F" w:rsidRPr="006F5B9A">
        <w:rPr>
          <w:rFonts w:eastAsia="Times New Roman" w:cs="Times New Roman"/>
          <w:sz w:val="24"/>
          <w:szCs w:val="24"/>
          <w:lang w:eastAsia="ru-RU"/>
        </w:rPr>
        <w:t xml:space="preserve"> </w:t>
      </w:r>
      <w:r w:rsidRPr="006F5B9A">
        <w:rPr>
          <w:rFonts w:eastAsia="Times New Roman" w:cs="Times New Roman"/>
          <w:sz w:val="24"/>
          <w:szCs w:val="24"/>
          <w:lang w:eastAsia="ru-RU"/>
        </w:rPr>
        <w:t>моего права на оказание содействия в подготовке документов по обеспечению</w:t>
      </w:r>
      <w:r w:rsidR="0086733F" w:rsidRPr="006F5B9A">
        <w:rPr>
          <w:rFonts w:eastAsia="Times New Roman" w:cs="Times New Roman"/>
          <w:sz w:val="24"/>
          <w:szCs w:val="24"/>
          <w:lang w:eastAsia="ru-RU"/>
        </w:rPr>
        <w:t xml:space="preserve"> </w:t>
      </w:r>
      <w:r w:rsidRPr="006F5B9A">
        <w:rPr>
          <w:rFonts w:eastAsia="Times New Roman" w:cs="Times New Roman"/>
          <w:sz w:val="24"/>
          <w:szCs w:val="24"/>
          <w:lang w:eastAsia="ru-RU"/>
        </w:rPr>
        <w:t>государственными пособиями и компенсационными выплатами и иных целей, связанных</w:t>
      </w:r>
      <w:r w:rsidR="0086733F" w:rsidRPr="006F5B9A">
        <w:rPr>
          <w:rFonts w:eastAsia="Times New Roman" w:cs="Times New Roman"/>
          <w:sz w:val="24"/>
          <w:szCs w:val="24"/>
          <w:lang w:eastAsia="ru-RU"/>
        </w:rPr>
        <w:t xml:space="preserve"> </w:t>
      </w:r>
      <w:r w:rsidRPr="006F5B9A">
        <w:rPr>
          <w:rFonts w:eastAsia="Times New Roman" w:cs="Times New Roman"/>
          <w:sz w:val="24"/>
          <w:szCs w:val="24"/>
          <w:lang w:eastAsia="ru-RU"/>
        </w:rPr>
        <w:t>с деятельностью оператора.</w:t>
      </w:r>
    </w:p>
    <w:p w:rsidR="003426A5" w:rsidRPr="006F5B9A" w:rsidRDefault="003426A5" w:rsidP="001206BD">
      <w:pPr>
        <w:spacing w:after="0"/>
        <w:ind w:firstLine="567"/>
        <w:jc w:val="both"/>
        <w:rPr>
          <w:sz w:val="24"/>
          <w:szCs w:val="24"/>
        </w:rPr>
      </w:pPr>
      <w:r w:rsidRPr="006F5B9A">
        <w:rPr>
          <w:sz w:val="24"/>
          <w:szCs w:val="24"/>
        </w:rPr>
        <w:t>Мои персональные данные, в отношении которых дается данное согласие, включают:</w:t>
      </w:r>
      <w:r w:rsidR="0086733F" w:rsidRPr="006F5B9A">
        <w:rPr>
          <w:sz w:val="24"/>
          <w:szCs w:val="24"/>
        </w:rPr>
        <w:t xml:space="preserve"> ф</w:t>
      </w:r>
      <w:r w:rsidRPr="006F5B9A">
        <w:rPr>
          <w:sz w:val="24"/>
          <w:szCs w:val="24"/>
        </w:rPr>
        <w:t>амилию, имя, отчество; год, месяц, дату рождения; номер и серию основного документа,</w:t>
      </w:r>
      <w:r w:rsidR="00F515CA" w:rsidRPr="006F5B9A">
        <w:rPr>
          <w:sz w:val="24"/>
          <w:szCs w:val="24"/>
        </w:rPr>
        <w:t xml:space="preserve"> </w:t>
      </w:r>
      <w:r w:rsidRPr="006F5B9A">
        <w:rPr>
          <w:sz w:val="24"/>
          <w:szCs w:val="24"/>
        </w:rPr>
        <w:t xml:space="preserve">удостоверяющего личность; сведения о дате выдачи </w:t>
      </w:r>
      <w:r w:rsidR="00F515CA" w:rsidRPr="006F5B9A">
        <w:rPr>
          <w:sz w:val="24"/>
          <w:szCs w:val="24"/>
        </w:rPr>
        <w:t xml:space="preserve">указанного документа и выдавшем </w:t>
      </w:r>
      <w:r w:rsidRPr="006F5B9A">
        <w:rPr>
          <w:sz w:val="24"/>
          <w:szCs w:val="24"/>
        </w:rPr>
        <w:t>его органе; сведения о регистрации по месту жительства или пребывания; контактный</w:t>
      </w:r>
      <w:r w:rsidR="00F515CA" w:rsidRPr="006F5B9A">
        <w:rPr>
          <w:sz w:val="24"/>
          <w:szCs w:val="24"/>
        </w:rPr>
        <w:t xml:space="preserve"> </w:t>
      </w:r>
      <w:r w:rsidRPr="006F5B9A">
        <w:rPr>
          <w:sz w:val="24"/>
          <w:szCs w:val="24"/>
        </w:rPr>
        <w:t>телефон; сведения о номере банковского счета; информация о трудовой деятельности;</w:t>
      </w:r>
      <w:r w:rsidR="00F515CA" w:rsidRPr="006F5B9A">
        <w:rPr>
          <w:sz w:val="24"/>
          <w:szCs w:val="24"/>
        </w:rPr>
        <w:t xml:space="preserve"> </w:t>
      </w:r>
      <w:r w:rsidRPr="006F5B9A">
        <w:rPr>
          <w:sz w:val="24"/>
          <w:szCs w:val="24"/>
        </w:rPr>
        <w:t>данные о группе инвалидности, семейное положение и состав семьи (супруг/супруга,</w:t>
      </w:r>
      <w:r w:rsidR="00F515CA" w:rsidRPr="006F5B9A">
        <w:rPr>
          <w:sz w:val="24"/>
          <w:szCs w:val="24"/>
        </w:rPr>
        <w:t xml:space="preserve"> </w:t>
      </w:r>
      <w:r w:rsidRPr="006F5B9A">
        <w:rPr>
          <w:sz w:val="24"/>
          <w:szCs w:val="24"/>
        </w:rPr>
        <w:t>дети), страховой номер индивидуального лицевого счета в Едином государственном</w:t>
      </w:r>
      <w:r w:rsidR="00F515CA" w:rsidRPr="006F5B9A">
        <w:rPr>
          <w:sz w:val="24"/>
          <w:szCs w:val="24"/>
        </w:rPr>
        <w:t xml:space="preserve"> </w:t>
      </w:r>
      <w:r w:rsidRPr="006F5B9A">
        <w:rPr>
          <w:sz w:val="24"/>
          <w:szCs w:val="24"/>
        </w:rPr>
        <w:t>фонде социального страхования Приднестровской Молдавской Республики.</w:t>
      </w:r>
    </w:p>
    <w:p w:rsidR="003426A5" w:rsidRPr="006F5B9A" w:rsidRDefault="003426A5" w:rsidP="001206BD">
      <w:pPr>
        <w:spacing w:after="0"/>
        <w:ind w:firstLine="567"/>
        <w:jc w:val="both"/>
        <w:rPr>
          <w:sz w:val="24"/>
          <w:szCs w:val="24"/>
        </w:rPr>
      </w:pPr>
      <w:r w:rsidRPr="006F5B9A">
        <w:rPr>
          <w:sz w:val="24"/>
          <w:szCs w:val="24"/>
        </w:rPr>
        <w:t>Действия с моими персональными данными вк</w:t>
      </w:r>
      <w:r w:rsidR="00F7734D" w:rsidRPr="006F5B9A">
        <w:rPr>
          <w:sz w:val="24"/>
          <w:szCs w:val="24"/>
        </w:rPr>
        <w:t xml:space="preserve">лючают в себя сбор персональных </w:t>
      </w:r>
      <w:r w:rsidRPr="006F5B9A">
        <w:rPr>
          <w:sz w:val="24"/>
          <w:szCs w:val="24"/>
        </w:rPr>
        <w:t>данных, их накопление, систематизацию и хранен</w:t>
      </w:r>
      <w:r w:rsidR="00F7734D" w:rsidRPr="006F5B9A">
        <w:rPr>
          <w:sz w:val="24"/>
          <w:szCs w:val="24"/>
        </w:rPr>
        <w:t xml:space="preserve">ие в автоматизированной системе </w:t>
      </w:r>
      <w:r w:rsidRPr="006F5B9A">
        <w:rPr>
          <w:sz w:val="24"/>
          <w:szCs w:val="24"/>
        </w:rPr>
        <w:t>обработки информации, их уточнение (обновление, изменение, обезличивание,</w:t>
      </w:r>
      <w:r w:rsidR="00F7734D" w:rsidRPr="006F5B9A">
        <w:rPr>
          <w:sz w:val="24"/>
          <w:szCs w:val="24"/>
        </w:rPr>
        <w:t xml:space="preserve"> </w:t>
      </w:r>
      <w:r w:rsidRPr="006F5B9A">
        <w:rPr>
          <w:sz w:val="24"/>
          <w:szCs w:val="24"/>
        </w:rPr>
        <w:t>блокирование, уничтожение и передачу (распространение) сторонним организациям,</w:t>
      </w:r>
      <w:r w:rsidR="00F7734D" w:rsidRPr="006F5B9A">
        <w:rPr>
          <w:sz w:val="24"/>
          <w:szCs w:val="24"/>
        </w:rPr>
        <w:t xml:space="preserve"> </w:t>
      </w:r>
      <w:r w:rsidRPr="006F5B9A">
        <w:rPr>
          <w:sz w:val="24"/>
          <w:szCs w:val="24"/>
        </w:rPr>
        <w:t>трансграничную передачу персональных данных для целей реализации моих прав и</w:t>
      </w:r>
      <w:r w:rsidR="00F7734D" w:rsidRPr="006F5B9A">
        <w:rPr>
          <w:sz w:val="24"/>
          <w:szCs w:val="24"/>
        </w:rPr>
        <w:t xml:space="preserve"> </w:t>
      </w:r>
      <w:r w:rsidRPr="006F5B9A">
        <w:rPr>
          <w:sz w:val="24"/>
          <w:szCs w:val="24"/>
        </w:rPr>
        <w:t>законных интересов для назначения и выплаты государственных пособий и ежемесячных</w:t>
      </w:r>
      <w:r w:rsidR="00F7734D" w:rsidRPr="006F5B9A">
        <w:rPr>
          <w:sz w:val="24"/>
          <w:szCs w:val="24"/>
        </w:rPr>
        <w:t xml:space="preserve"> </w:t>
      </w:r>
      <w:r w:rsidRPr="006F5B9A">
        <w:rPr>
          <w:sz w:val="24"/>
          <w:szCs w:val="24"/>
        </w:rPr>
        <w:t>компенсационных выплат.</w:t>
      </w:r>
    </w:p>
    <w:p w:rsidR="003426A5" w:rsidRPr="006F5B9A" w:rsidRDefault="003426A5" w:rsidP="001206BD">
      <w:pPr>
        <w:spacing w:after="0"/>
        <w:ind w:firstLine="567"/>
        <w:jc w:val="both"/>
        <w:rPr>
          <w:sz w:val="24"/>
          <w:szCs w:val="24"/>
        </w:rPr>
      </w:pPr>
      <w:r w:rsidRPr="006F5B9A">
        <w:rPr>
          <w:sz w:val="24"/>
          <w:szCs w:val="24"/>
        </w:rPr>
        <w:t>Информация передается по защищенном</w:t>
      </w:r>
      <w:r w:rsidR="00F7734D" w:rsidRPr="006F5B9A">
        <w:rPr>
          <w:sz w:val="24"/>
          <w:szCs w:val="24"/>
        </w:rPr>
        <w:t xml:space="preserve">у каналу связи с использованием </w:t>
      </w:r>
      <w:r w:rsidRPr="006F5B9A">
        <w:rPr>
          <w:sz w:val="24"/>
          <w:szCs w:val="24"/>
        </w:rPr>
        <w:t>информационно-телекоммуникационных се</w:t>
      </w:r>
      <w:r w:rsidR="00F7734D" w:rsidRPr="006F5B9A">
        <w:rPr>
          <w:sz w:val="24"/>
          <w:szCs w:val="24"/>
        </w:rPr>
        <w:t xml:space="preserve">тей или иными, предусмотренными </w:t>
      </w:r>
      <w:r w:rsidRPr="006F5B9A">
        <w:rPr>
          <w:sz w:val="24"/>
          <w:szCs w:val="24"/>
        </w:rPr>
        <w:t>законодательством Приднестровской Молд</w:t>
      </w:r>
      <w:r w:rsidR="00F7734D" w:rsidRPr="006F5B9A">
        <w:rPr>
          <w:sz w:val="24"/>
          <w:szCs w:val="24"/>
        </w:rPr>
        <w:t xml:space="preserve">авской Республики способами, не </w:t>
      </w:r>
      <w:r w:rsidRPr="006F5B9A">
        <w:rPr>
          <w:sz w:val="24"/>
          <w:szCs w:val="24"/>
        </w:rPr>
        <w:t>допускающими раскрытия третьим лицам или распространения персональных данных.</w:t>
      </w:r>
    </w:p>
    <w:p w:rsidR="003426A5" w:rsidRPr="006F5B9A" w:rsidRDefault="003426A5" w:rsidP="001206BD">
      <w:pPr>
        <w:spacing w:after="0"/>
        <w:ind w:firstLine="567"/>
        <w:jc w:val="both"/>
        <w:rPr>
          <w:sz w:val="24"/>
          <w:szCs w:val="24"/>
        </w:rPr>
      </w:pPr>
      <w:r w:rsidRPr="006F5B9A">
        <w:rPr>
          <w:sz w:val="24"/>
          <w:szCs w:val="24"/>
        </w:rPr>
        <w:t>Настоящее согласие действует с момента предост</w:t>
      </w:r>
      <w:r w:rsidR="001206BD" w:rsidRPr="006F5B9A">
        <w:rPr>
          <w:sz w:val="24"/>
          <w:szCs w:val="24"/>
        </w:rPr>
        <w:t xml:space="preserve">авления и прекращается по моему </w:t>
      </w:r>
      <w:r w:rsidRPr="006F5B9A">
        <w:rPr>
          <w:sz w:val="24"/>
          <w:szCs w:val="24"/>
        </w:rPr>
        <w:t>отзыву согласно пункту 4 статьи 9 Закона Приднестр</w:t>
      </w:r>
      <w:r w:rsidR="001206BD" w:rsidRPr="006F5B9A">
        <w:rPr>
          <w:sz w:val="24"/>
          <w:szCs w:val="24"/>
        </w:rPr>
        <w:t xml:space="preserve">овской Молдавской Республики от </w:t>
      </w:r>
      <w:r w:rsidRPr="006F5B9A">
        <w:rPr>
          <w:sz w:val="24"/>
          <w:szCs w:val="24"/>
        </w:rPr>
        <w:t>16 апреля 2010 года № 53-3-1V «О персональных данных» (САЗ 10-15).</w:t>
      </w:r>
    </w:p>
    <w:p w:rsidR="003426A5" w:rsidRPr="006F5B9A" w:rsidRDefault="003426A5" w:rsidP="009C677F">
      <w:pPr>
        <w:spacing w:after="0"/>
        <w:rPr>
          <w:rFonts w:eastAsia="Times New Roman" w:cs="Times New Roman"/>
          <w:sz w:val="24"/>
          <w:szCs w:val="24"/>
          <w:lang w:eastAsia="ru-RU"/>
        </w:rPr>
      </w:pPr>
      <w:r w:rsidRPr="006F5B9A">
        <w:rPr>
          <w:rFonts w:eastAsia="Times New Roman" w:cs="Times New Roman"/>
          <w:sz w:val="24"/>
          <w:szCs w:val="24"/>
          <w:lang w:eastAsia="ru-RU"/>
        </w:rPr>
        <w:t xml:space="preserve">Подпись ________ (___________________) </w:t>
      </w:r>
      <w:r w:rsidR="001206BD" w:rsidRPr="006F5B9A">
        <w:rPr>
          <w:rFonts w:eastAsia="Times New Roman" w:cs="Times New Roman"/>
          <w:sz w:val="24"/>
          <w:szCs w:val="24"/>
          <w:lang w:eastAsia="ru-RU"/>
        </w:rPr>
        <w:tab/>
      </w:r>
      <w:r w:rsidR="001206BD" w:rsidRPr="006F5B9A">
        <w:rPr>
          <w:rFonts w:eastAsia="Times New Roman" w:cs="Times New Roman"/>
          <w:sz w:val="24"/>
          <w:szCs w:val="24"/>
          <w:lang w:eastAsia="ru-RU"/>
        </w:rPr>
        <w:tab/>
      </w:r>
      <w:r w:rsidR="001206BD" w:rsidRPr="006F5B9A">
        <w:rPr>
          <w:rFonts w:eastAsia="Times New Roman" w:cs="Times New Roman"/>
          <w:sz w:val="24"/>
          <w:szCs w:val="24"/>
          <w:lang w:eastAsia="ru-RU"/>
        </w:rPr>
        <w:tab/>
      </w:r>
      <w:r w:rsidRPr="006F5B9A">
        <w:rPr>
          <w:rFonts w:eastAsia="Times New Roman" w:cs="Times New Roman"/>
          <w:sz w:val="24"/>
          <w:szCs w:val="24"/>
          <w:lang w:eastAsia="ru-RU"/>
        </w:rPr>
        <w:t>Дата: «____» ______________20__ г.</w:t>
      </w:r>
    </w:p>
    <w:p w:rsidR="00C55A21" w:rsidRPr="006F5B9A" w:rsidRDefault="003426A5" w:rsidP="009C677F">
      <w:pPr>
        <w:spacing w:after="0"/>
        <w:ind w:firstLine="2127"/>
        <w:rPr>
          <w:rFonts w:eastAsia="Times New Roman" w:cs="Times New Roman"/>
          <w:sz w:val="20"/>
          <w:szCs w:val="20"/>
          <w:lang w:eastAsia="ru-RU"/>
        </w:rPr>
      </w:pPr>
      <w:r w:rsidRPr="006F5B9A">
        <w:rPr>
          <w:rFonts w:eastAsia="Times New Roman" w:cs="Times New Roman"/>
          <w:sz w:val="20"/>
          <w:szCs w:val="20"/>
          <w:lang w:eastAsia="ru-RU"/>
        </w:rPr>
        <w:t>расшифровка подписи (Ф.И.О.)</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 xml:space="preserve">Приложение № 3 </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 Регламенту предоставления</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Единым государственным фондом социального</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страхования Приднестровской Молдавской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Республики государственных услуг</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 xml:space="preserve">«Присвоение </w:t>
      </w:r>
      <w:r w:rsidR="009C43BC">
        <w:rPr>
          <w:rFonts w:eastAsia="Times New Roman" w:cs="Times New Roman"/>
          <w:sz w:val="24"/>
          <w:szCs w:val="24"/>
          <w:lang w:eastAsia="ru-RU"/>
        </w:rPr>
        <w:t>правового</w:t>
      </w:r>
      <w:r w:rsidRPr="00C55A21">
        <w:rPr>
          <w:rFonts w:eastAsia="Times New Roman" w:cs="Times New Roman"/>
          <w:sz w:val="24"/>
          <w:szCs w:val="24"/>
          <w:lang w:eastAsia="ru-RU"/>
        </w:rPr>
        <w:t xml:space="preserve"> статуса гражданам,</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пострадавшим вследствие Чернобыльской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катастрофы и иных радиационных</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или техногенных катастроф», «Назначение</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 выплата пособий и компенсаций гражданам,</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пострадавшим вследствие Чернобыльской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катастрофы и иных радиационных</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или техногенных катастроф»</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sz w:val="24"/>
          <w:szCs w:val="24"/>
          <w:lang w:eastAsia="ru-RU"/>
        </w:rPr>
        <w:t>БЛОК-СХЕМА</w:t>
      </w: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sz w:val="24"/>
          <w:szCs w:val="24"/>
          <w:lang w:eastAsia="ru-RU"/>
        </w:rPr>
        <w:t>предоставления Единым государственным фондом социального страхования Приднестровской Молдавской Республики государственных услуг:</w:t>
      </w: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sz w:val="24"/>
          <w:szCs w:val="24"/>
          <w:lang w:eastAsia="ru-RU"/>
        </w:rPr>
        <w:t xml:space="preserve">«Присвоение </w:t>
      </w:r>
      <w:r w:rsidR="009C43BC">
        <w:rPr>
          <w:rFonts w:eastAsia="Times New Roman" w:cs="Times New Roman"/>
          <w:sz w:val="24"/>
          <w:szCs w:val="24"/>
          <w:lang w:eastAsia="ru-RU"/>
        </w:rPr>
        <w:t>правового</w:t>
      </w:r>
      <w:r w:rsidRPr="00C55A21">
        <w:rPr>
          <w:rFonts w:eastAsia="Times New Roman" w:cs="Times New Roman"/>
          <w:sz w:val="24"/>
          <w:szCs w:val="24"/>
          <w:lang w:eastAsia="ru-RU"/>
        </w:rPr>
        <w:t xml:space="preserve"> статуса гражданам, пострадавшим вследствие Чернобыльской катастрофы и иных радиационных или техногенных катастроф»,</w:t>
      </w: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sz w:val="24"/>
          <w:szCs w:val="24"/>
          <w:lang w:eastAsia="ru-RU"/>
        </w:rPr>
        <w:t>«Назначение и выплата пособий и компенсаций гражданам, пострадавшим вследствие Чернобыльской катастрофы и иных радиационных или техногенных катастроф»</w:t>
      </w:r>
    </w:p>
    <w:p w:rsidR="00C55A21" w:rsidRPr="00C55A21" w:rsidRDefault="00C55A21" w:rsidP="00C55A21">
      <w:pPr>
        <w:spacing w:after="0"/>
        <w:ind w:firstLine="284"/>
        <w:jc w:val="both"/>
        <w:rPr>
          <w:rFonts w:eastAsia="Times New Roman" w:cs="Times New Roman"/>
          <w:sz w:val="24"/>
          <w:szCs w:val="24"/>
          <w:lang w:eastAsia="ru-RU"/>
        </w:rPr>
      </w:pPr>
    </w:p>
    <w:tbl>
      <w:tblPr>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38"/>
      </w:tblGrid>
      <w:tr w:rsidR="00C55A21" w:rsidRPr="00C55A21" w:rsidTr="00471380">
        <w:trPr>
          <w:jc w:val="center"/>
        </w:trPr>
        <w:tc>
          <w:tcPr>
            <w:tcW w:w="10479" w:type="dxa"/>
            <w:shd w:val="clear" w:color="auto" w:fill="auto"/>
            <w:hideMark/>
          </w:tcPr>
          <w:p w:rsidR="00C55A21" w:rsidRPr="00C55A21" w:rsidRDefault="00C55A21" w:rsidP="00C55A21">
            <w:pPr>
              <w:spacing w:after="0"/>
              <w:ind w:firstLine="284"/>
              <w:jc w:val="both"/>
              <w:rPr>
                <w:rFonts w:eastAsia="Times New Roman" w:cs="Times New Roman"/>
                <w:sz w:val="20"/>
                <w:szCs w:val="20"/>
                <w:lang w:eastAsia="ru-RU"/>
              </w:rPr>
            </w:pPr>
            <w:r w:rsidRPr="00C55A21">
              <w:rPr>
                <w:rFonts w:eastAsia="Times New Roman" w:cs="Times New Roman"/>
                <w:sz w:val="20"/>
                <w:szCs w:val="20"/>
                <w:lang w:eastAsia="ru-RU"/>
              </w:rPr>
              <w:t>Подача заявителем (его представителем) заявления с предоставлением перечня необходимых документов:</w:t>
            </w:r>
          </w:p>
          <w:p w:rsidR="00C55A21" w:rsidRPr="00C55A21" w:rsidRDefault="00C55A21" w:rsidP="00C55A21">
            <w:pPr>
              <w:spacing w:after="0"/>
              <w:ind w:firstLine="284"/>
              <w:jc w:val="both"/>
              <w:rPr>
                <w:rFonts w:eastAsia="Times New Roman" w:cs="Times New Roman"/>
                <w:sz w:val="20"/>
                <w:szCs w:val="20"/>
                <w:lang w:eastAsia="ru-RU"/>
              </w:rPr>
            </w:pPr>
            <w:r w:rsidRPr="00C55A21">
              <w:rPr>
                <w:rFonts w:eastAsia="Times New Roman" w:cs="Times New Roman"/>
                <w:sz w:val="20"/>
                <w:szCs w:val="20"/>
                <w:lang w:eastAsia="ru-RU"/>
              </w:rPr>
              <w:t>а) путем личного посещения территориального органа Фонда по месту жительства;</w:t>
            </w:r>
          </w:p>
          <w:p w:rsidR="00C55A21" w:rsidRPr="00C55A21" w:rsidRDefault="00C55A21" w:rsidP="00C55A21">
            <w:pPr>
              <w:spacing w:after="0"/>
              <w:ind w:firstLine="284"/>
              <w:jc w:val="both"/>
              <w:rPr>
                <w:rFonts w:eastAsia="Times New Roman" w:cs="Times New Roman"/>
                <w:sz w:val="20"/>
                <w:szCs w:val="20"/>
                <w:lang w:eastAsia="ru-RU"/>
              </w:rPr>
            </w:pPr>
            <w:r w:rsidRPr="00C55A21">
              <w:rPr>
                <w:rFonts w:eastAsia="Times New Roman" w:cs="Times New Roman"/>
                <w:sz w:val="20"/>
                <w:szCs w:val="20"/>
                <w:lang w:eastAsia="ru-RU"/>
              </w:rPr>
              <w:t>б) посредством Портала с использованием усиленной квалифицированной электронной подписи.</w:t>
            </w:r>
          </w:p>
        </w:tc>
      </w:tr>
    </w:tbl>
    <w:p w:rsidR="00C55A21" w:rsidRPr="00C55A21" w:rsidRDefault="00C55A21" w:rsidP="00C55A21">
      <w:pPr>
        <w:spacing w:after="0"/>
        <w:ind w:firstLine="284"/>
        <w:jc w:val="center"/>
        <w:rPr>
          <w:rFonts w:eastAsia="Times New Roman" w:cs="Times New Roman"/>
          <w:sz w:val="20"/>
          <w:szCs w:val="20"/>
          <w:lang w:eastAsia="ru-RU"/>
        </w:rPr>
      </w:pPr>
      <w:r w:rsidRPr="00C55A21">
        <w:rPr>
          <w:rFonts w:eastAsia="Times New Roman" w:cs="Times New Roman"/>
          <w:sz w:val="20"/>
          <w:szCs w:val="20"/>
          <w:lang w:eastAsia="ru-RU"/>
        </w:rPr>
        <w:t>↓</w:t>
      </w:r>
    </w:p>
    <w:tbl>
      <w:tblPr>
        <w:tblW w:w="79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938"/>
      </w:tblGrid>
      <w:tr w:rsidR="00C55A21" w:rsidRPr="00C55A21" w:rsidTr="00471380">
        <w:trPr>
          <w:trHeight w:val="822"/>
          <w:jc w:val="center"/>
        </w:trPr>
        <w:tc>
          <w:tcPr>
            <w:tcW w:w="9889" w:type="dxa"/>
            <w:shd w:val="clear" w:color="auto" w:fill="auto"/>
            <w:vAlign w:val="center"/>
          </w:tcPr>
          <w:p w:rsidR="00C55A21" w:rsidRPr="00C55A21" w:rsidRDefault="00C55A21" w:rsidP="00C55A21">
            <w:pPr>
              <w:spacing w:after="0"/>
              <w:ind w:firstLine="284"/>
              <w:jc w:val="both"/>
              <w:rPr>
                <w:rFonts w:eastAsia="Times New Roman" w:cs="Times New Roman"/>
                <w:sz w:val="20"/>
                <w:szCs w:val="20"/>
                <w:lang w:eastAsia="ru-RU"/>
              </w:rPr>
            </w:pPr>
            <w:r w:rsidRPr="00C55A21">
              <w:rPr>
                <w:rFonts w:eastAsia="Times New Roman" w:cs="Times New Roman"/>
                <w:sz w:val="20"/>
                <w:szCs w:val="20"/>
                <w:lang w:eastAsia="ru-RU"/>
              </w:rPr>
              <w:t>Прием и регистрация заявления и документов, необходимых для предоставления государственных услуг</w:t>
            </w:r>
          </w:p>
        </w:tc>
      </w:tr>
    </w:tbl>
    <w:p w:rsidR="00C55A21" w:rsidRPr="00C55A21" w:rsidRDefault="00C55A21" w:rsidP="00C55A21">
      <w:pPr>
        <w:spacing w:after="0"/>
        <w:ind w:firstLine="284"/>
        <w:jc w:val="center"/>
        <w:rPr>
          <w:rFonts w:eastAsia="Times New Roman" w:cs="Times New Roman"/>
          <w:sz w:val="20"/>
          <w:szCs w:val="20"/>
          <w:lang w:eastAsia="ru-RU"/>
        </w:rPr>
      </w:pPr>
      <w:r w:rsidRPr="00C55A21">
        <w:rPr>
          <w:rFonts w:eastAsia="Times New Roman" w:cs="Times New Roman"/>
          <w:sz w:val="20"/>
          <w:szCs w:val="20"/>
          <w:lang w:eastAsia="ru-RU"/>
        </w:rPr>
        <w:t>↓</w:t>
      </w:r>
    </w:p>
    <w:tbl>
      <w:tblPr>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38"/>
      </w:tblGrid>
      <w:tr w:rsidR="00C55A21" w:rsidRPr="00C55A21" w:rsidTr="00471380">
        <w:trPr>
          <w:jc w:val="center"/>
        </w:trPr>
        <w:tc>
          <w:tcPr>
            <w:tcW w:w="9854" w:type="dxa"/>
            <w:shd w:val="clear" w:color="auto" w:fill="auto"/>
            <w:hideMark/>
          </w:tcPr>
          <w:p w:rsidR="00C55A21" w:rsidRPr="00C55A21" w:rsidRDefault="00C55A21" w:rsidP="00C55A21">
            <w:pPr>
              <w:spacing w:after="0"/>
              <w:ind w:firstLine="284"/>
              <w:jc w:val="both"/>
              <w:rPr>
                <w:rFonts w:eastAsia="Times New Roman" w:cs="Times New Roman"/>
                <w:sz w:val="20"/>
                <w:szCs w:val="20"/>
                <w:lang w:eastAsia="ru-RU"/>
              </w:rPr>
            </w:pPr>
            <w:r w:rsidRPr="00C55A21">
              <w:rPr>
                <w:rFonts w:eastAsia="Times New Roman" w:cs="Times New Roman"/>
                <w:sz w:val="20"/>
                <w:szCs w:val="20"/>
                <w:lang w:eastAsia="ru-RU"/>
              </w:rPr>
              <w:t>Рассмотрение заявления и документов, необходимых для предоставления государственных услуг, и принятие решения о результате предоставления государственных услуг</w:t>
            </w:r>
          </w:p>
        </w:tc>
      </w:tr>
    </w:tbl>
    <w:p w:rsidR="00C55A21" w:rsidRPr="00C55A21" w:rsidRDefault="00C55A21" w:rsidP="00C55A21">
      <w:pPr>
        <w:spacing w:after="0"/>
        <w:ind w:firstLine="284"/>
        <w:jc w:val="center"/>
        <w:rPr>
          <w:rFonts w:eastAsia="Times New Roman" w:cs="Times New Roman"/>
          <w:sz w:val="20"/>
          <w:szCs w:val="20"/>
          <w:lang w:eastAsia="ru-RU"/>
        </w:rPr>
      </w:pPr>
      <w:r w:rsidRPr="00C55A21">
        <w:rPr>
          <w:rFonts w:eastAsia="Times New Roman" w:cs="Times New Roman"/>
          <w:sz w:val="20"/>
          <w:szCs w:val="20"/>
          <w:lang w:eastAsia="ru-RU"/>
        </w:rPr>
        <w:t>↓</w:t>
      </w:r>
    </w:p>
    <w:tbl>
      <w:tblPr>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38"/>
      </w:tblGrid>
      <w:tr w:rsidR="00C55A21" w:rsidRPr="00C55A21" w:rsidTr="00471380">
        <w:trPr>
          <w:jc w:val="center"/>
        </w:trPr>
        <w:tc>
          <w:tcPr>
            <w:tcW w:w="10479" w:type="dxa"/>
            <w:shd w:val="clear" w:color="auto" w:fill="auto"/>
            <w:hideMark/>
          </w:tcPr>
          <w:p w:rsidR="00C55A21" w:rsidRPr="00C55A21" w:rsidRDefault="00C55A21" w:rsidP="00C55A21">
            <w:pPr>
              <w:spacing w:after="0"/>
              <w:ind w:firstLine="284"/>
              <w:jc w:val="both"/>
              <w:rPr>
                <w:rFonts w:eastAsia="Times New Roman" w:cs="Times New Roman"/>
                <w:sz w:val="20"/>
                <w:szCs w:val="20"/>
                <w:lang w:eastAsia="ru-RU"/>
              </w:rPr>
            </w:pPr>
            <w:r w:rsidRPr="00C55A21">
              <w:rPr>
                <w:rFonts w:eastAsia="Times New Roman" w:cs="Times New Roman"/>
                <w:sz w:val="20"/>
                <w:szCs w:val="20"/>
                <w:lang w:eastAsia="ru-RU"/>
              </w:rPr>
              <w:t>Истребование документов (сведений), необходимых для предоставления государственных услуг, в рамках межведомственного взаимодействия (в случае необходимости)</w:t>
            </w:r>
          </w:p>
        </w:tc>
      </w:tr>
    </w:tbl>
    <w:p w:rsidR="00C55A21" w:rsidRPr="00C55A21" w:rsidRDefault="00C55A21" w:rsidP="00C55A21">
      <w:pPr>
        <w:spacing w:after="0"/>
        <w:ind w:firstLine="284"/>
        <w:jc w:val="center"/>
        <w:rPr>
          <w:rFonts w:eastAsia="Times New Roman" w:cs="Times New Roman"/>
          <w:sz w:val="20"/>
          <w:szCs w:val="20"/>
          <w:lang w:eastAsia="ru-RU"/>
        </w:rPr>
      </w:pPr>
      <w:r w:rsidRPr="00C55A21">
        <w:rPr>
          <w:rFonts w:eastAsia="Times New Roman" w:cs="Times New Roman"/>
          <w:sz w:val="20"/>
          <w:szCs w:val="20"/>
          <w:lang w:eastAsia="ru-RU"/>
        </w:rPr>
        <w:t>↓</w:t>
      </w:r>
    </w:p>
    <w:tbl>
      <w:tblPr>
        <w:tblW w:w="79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38"/>
      </w:tblGrid>
      <w:tr w:rsidR="00C55A21" w:rsidRPr="00C55A21" w:rsidTr="00471380">
        <w:trPr>
          <w:trHeight w:val="20"/>
          <w:jc w:val="center"/>
        </w:trPr>
        <w:tc>
          <w:tcPr>
            <w:tcW w:w="9799" w:type="dxa"/>
            <w:shd w:val="clear" w:color="auto" w:fill="auto"/>
            <w:vAlign w:val="center"/>
          </w:tcPr>
          <w:p w:rsidR="00C55A21" w:rsidRPr="00C55A21" w:rsidRDefault="00C55A21" w:rsidP="00C55A21">
            <w:pPr>
              <w:spacing w:after="0"/>
              <w:ind w:firstLine="284"/>
              <w:jc w:val="both"/>
              <w:rPr>
                <w:rFonts w:eastAsia="Times New Roman" w:cs="Times New Roman"/>
                <w:sz w:val="20"/>
                <w:szCs w:val="20"/>
                <w:lang w:eastAsia="ru-RU"/>
              </w:rPr>
            </w:pPr>
            <w:r w:rsidRPr="00C55A21">
              <w:rPr>
                <w:rFonts w:eastAsia="Times New Roman" w:cs="Times New Roman"/>
                <w:sz w:val="20"/>
                <w:szCs w:val="20"/>
                <w:lang w:eastAsia="ru-RU"/>
              </w:rPr>
              <w:t>Оформление и предоставление результата государственных услуг</w:t>
            </w:r>
          </w:p>
        </w:tc>
      </w:tr>
    </w:tbl>
    <w:p w:rsidR="00C55A21" w:rsidRDefault="00C55A21" w:rsidP="00C55A21">
      <w:pPr>
        <w:spacing w:after="0"/>
        <w:ind w:firstLine="284"/>
        <w:jc w:val="both"/>
        <w:rPr>
          <w:rFonts w:eastAsia="Times New Roman" w:cs="Times New Roman"/>
          <w:sz w:val="24"/>
          <w:szCs w:val="24"/>
          <w:lang w:eastAsia="ru-RU"/>
        </w:rPr>
      </w:pPr>
    </w:p>
    <w:p w:rsidR="009C677F" w:rsidRDefault="009C677F" w:rsidP="00C55A21">
      <w:pPr>
        <w:spacing w:after="0"/>
        <w:ind w:firstLine="284"/>
        <w:jc w:val="both"/>
        <w:rPr>
          <w:rFonts w:eastAsia="Times New Roman" w:cs="Times New Roman"/>
          <w:sz w:val="24"/>
          <w:szCs w:val="24"/>
          <w:lang w:eastAsia="ru-RU"/>
        </w:rPr>
      </w:pPr>
    </w:p>
    <w:p w:rsidR="009C677F" w:rsidRDefault="009C677F" w:rsidP="00C55A21">
      <w:pPr>
        <w:spacing w:after="0"/>
        <w:ind w:firstLine="284"/>
        <w:jc w:val="both"/>
        <w:rPr>
          <w:rFonts w:eastAsia="Times New Roman" w:cs="Times New Roman"/>
          <w:sz w:val="24"/>
          <w:szCs w:val="24"/>
          <w:lang w:eastAsia="ru-RU"/>
        </w:rPr>
      </w:pPr>
    </w:p>
    <w:p w:rsidR="009C677F" w:rsidRDefault="009C677F" w:rsidP="00C55A21">
      <w:pPr>
        <w:spacing w:after="0"/>
        <w:ind w:firstLine="284"/>
        <w:jc w:val="both"/>
        <w:rPr>
          <w:rFonts w:eastAsia="Times New Roman" w:cs="Times New Roman"/>
          <w:sz w:val="24"/>
          <w:szCs w:val="24"/>
          <w:lang w:eastAsia="ru-RU"/>
        </w:rPr>
      </w:pPr>
    </w:p>
    <w:p w:rsidR="009C677F" w:rsidRDefault="009C677F" w:rsidP="00C55A21">
      <w:pPr>
        <w:spacing w:after="0"/>
        <w:ind w:firstLine="284"/>
        <w:jc w:val="both"/>
        <w:rPr>
          <w:rFonts w:eastAsia="Times New Roman" w:cs="Times New Roman"/>
          <w:sz w:val="24"/>
          <w:szCs w:val="24"/>
          <w:lang w:eastAsia="ru-RU"/>
        </w:rPr>
      </w:pPr>
    </w:p>
    <w:p w:rsidR="009C677F" w:rsidRDefault="009C677F" w:rsidP="00C55A21">
      <w:pPr>
        <w:spacing w:after="0"/>
        <w:ind w:firstLine="284"/>
        <w:jc w:val="both"/>
        <w:rPr>
          <w:rFonts w:eastAsia="Times New Roman" w:cs="Times New Roman"/>
          <w:sz w:val="24"/>
          <w:szCs w:val="24"/>
          <w:lang w:eastAsia="ru-RU"/>
        </w:rPr>
      </w:pPr>
    </w:p>
    <w:p w:rsidR="009C677F" w:rsidRDefault="009C677F"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right"/>
        <w:rPr>
          <w:rFonts w:eastAsia="Times New Roman" w:cs="Times New Roman"/>
          <w:sz w:val="24"/>
          <w:szCs w:val="24"/>
          <w:lang w:eastAsia="ru-RU"/>
        </w:rPr>
      </w:pP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Приложение № 4</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 Регламенту предоставления</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Единым государственным фондом социального</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страхования Приднестровской Молдавской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Республики государственных услуг</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 xml:space="preserve">«Присвоение </w:t>
      </w:r>
      <w:r w:rsidR="009C43BC">
        <w:rPr>
          <w:rFonts w:eastAsia="Times New Roman" w:cs="Times New Roman"/>
          <w:sz w:val="24"/>
          <w:szCs w:val="24"/>
          <w:lang w:eastAsia="ru-RU"/>
        </w:rPr>
        <w:t>правового</w:t>
      </w:r>
      <w:r w:rsidRPr="00C55A21">
        <w:rPr>
          <w:rFonts w:eastAsia="Times New Roman" w:cs="Times New Roman"/>
          <w:sz w:val="24"/>
          <w:szCs w:val="24"/>
          <w:lang w:eastAsia="ru-RU"/>
        </w:rPr>
        <w:t xml:space="preserve"> статуса гражданам,</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пострадавшим вследствие Чернобыльской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катастрофы и иных радиационных</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или техногенных катастроф», «Назначение</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 выплата пособий и компенсаций гражданам,</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пострадавшим вследствие Чернобыльской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катастрофы и иных радиационных</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или техногенных катастроф»</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sz w:val="24"/>
          <w:szCs w:val="24"/>
          <w:lang w:eastAsia="ru-RU"/>
        </w:rPr>
        <w:t>ПРОТОКОЛ</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Заседания комиссии__________________________________________________________</w:t>
      </w:r>
    </w:p>
    <w:p w:rsidR="00C55A21" w:rsidRPr="00C55A21" w:rsidRDefault="00C55A21" w:rsidP="00C55A21">
      <w:pPr>
        <w:spacing w:after="0"/>
        <w:ind w:firstLine="284"/>
        <w:jc w:val="center"/>
        <w:rPr>
          <w:rFonts w:eastAsia="Times New Roman" w:cs="Times New Roman"/>
          <w:i/>
          <w:sz w:val="20"/>
          <w:szCs w:val="20"/>
          <w:lang w:eastAsia="ru-RU"/>
        </w:rPr>
      </w:pPr>
      <w:r w:rsidRPr="00C55A21">
        <w:rPr>
          <w:rFonts w:eastAsia="Times New Roman" w:cs="Times New Roman"/>
          <w:i/>
          <w:sz w:val="20"/>
          <w:szCs w:val="20"/>
          <w:lang w:eastAsia="ru-RU"/>
        </w:rPr>
        <w:t>(наименование территориального органа Фонда)</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по рассмотрению заявлений и документов для оформления и выдачи удостоверения о праве на льготы гражданам, на основании Приказа Министерства по социальной защите и труду Приднестровской Молдавской Республики «Об утверждении Положения о Порядке оформления и выдачи удостоверений о праве на льготы гражданам, на которых распространяется действие Закона Приднестровской Молдавской Республики от 11 января 2010 года № 8-3-IV «О социальной защите граждан, пострадавших вследствие Чернобыльской катастрофы и иных радиационных или техногенных катастроф» (САЗ 10-02) в территориальных органах Единого государственного фонда социального страхования Приднестровской Молдавской Республики.</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Комиссия в составе: _________________________________________________________</w:t>
      </w:r>
    </w:p>
    <w:p w:rsidR="00C55A21" w:rsidRPr="00C55A21" w:rsidRDefault="00C55A21" w:rsidP="00C55A21">
      <w:pPr>
        <w:spacing w:after="0"/>
        <w:ind w:firstLine="284"/>
        <w:jc w:val="center"/>
        <w:rPr>
          <w:rFonts w:eastAsia="Times New Roman" w:cs="Times New Roman"/>
          <w:i/>
          <w:sz w:val="20"/>
          <w:szCs w:val="20"/>
          <w:lang w:eastAsia="ru-RU"/>
        </w:rPr>
      </w:pPr>
      <w:r w:rsidRPr="00C55A21">
        <w:rPr>
          <w:rFonts w:eastAsia="Times New Roman" w:cs="Times New Roman"/>
          <w:i/>
          <w:sz w:val="20"/>
          <w:szCs w:val="20"/>
          <w:lang w:eastAsia="ru-RU"/>
        </w:rPr>
        <w:t>(перечислить присутствующих на заседании членов комиссии)</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__________________________________________________________________________________________________________________________________________________________</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под председательством ______________________________________ рассмотрела заявление и представленные документы для оформления и выдачи удостоверения о праве на льготы гражданам, на которых распространяется действие Закона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Комиссия вынесла решение: __________________________________________________</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Приложение: на ________ листах.</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Подписи членов комиссии:</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Председатель комиссии _______________________</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 xml:space="preserve">Члены комиссии: </w:t>
      </w:r>
      <w:r w:rsidRPr="00C55A21">
        <w:rPr>
          <w:rFonts w:eastAsia="Times New Roman" w:cs="Times New Roman"/>
          <w:sz w:val="24"/>
          <w:szCs w:val="24"/>
          <w:lang w:eastAsia="ru-RU"/>
        </w:rPr>
        <w:tab/>
        <w:t>_______________________</w:t>
      </w:r>
    </w:p>
    <w:p w:rsidR="00C55A21" w:rsidRPr="00C55A21" w:rsidRDefault="00C55A21" w:rsidP="00C55A21">
      <w:pPr>
        <w:spacing w:after="0"/>
        <w:ind w:firstLine="2835"/>
        <w:rPr>
          <w:rFonts w:eastAsia="Times New Roman" w:cs="Times New Roman"/>
          <w:sz w:val="24"/>
          <w:szCs w:val="24"/>
          <w:lang w:eastAsia="ru-RU"/>
        </w:rPr>
      </w:pPr>
      <w:r w:rsidRPr="00C55A21">
        <w:rPr>
          <w:rFonts w:eastAsia="Times New Roman" w:cs="Times New Roman"/>
          <w:sz w:val="24"/>
          <w:szCs w:val="24"/>
          <w:lang w:eastAsia="ru-RU"/>
        </w:rPr>
        <w:t>_______________________</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Согласовано:</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Директор Единого государственного</w:t>
      </w: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фонда социального страхования</w:t>
      </w:r>
    </w:p>
    <w:p w:rsidR="00C55A21" w:rsidRPr="00C55A21" w:rsidRDefault="00C55A21" w:rsidP="00C55A21">
      <w:pPr>
        <w:spacing w:after="0"/>
        <w:ind w:firstLine="284"/>
        <w:rPr>
          <w:rFonts w:eastAsia="Times New Roman" w:cs="Times New Roman"/>
          <w:sz w:val="24"/>
          <w:szCs w:val="24"/>
          <w:lang w:eastAsia="ru-RU"/>
        </w:rPr>
      </w:pPr>
      <w:r w:rsidRPr="00C55A21">
        <w:rPr>
          <w:rFonts w:eastAsia="Times New Roman" w:cs="Times New Roman"/>
          <w:sz w:val="24"/>
          <w:szCs w:val="24"/>
          <w:lang w:eastAsia="ru-RU"/>
        </w:rPr>
        <w:t>Приднестровской Молдавской Республики__________________ ____________________</w:t>
      </w:r>
    </w:p>
    <w:p w:rsidR="00C55A21" w:rsidRPr="00C55A21" w:rsidRDefault="00C55A21" w:rsidP="00C55A21">
      <w:pPr>
        <w:spacing w:after="0"/>
        <w:ind w:left="4248" w:firstLine="708"/>
        <w:jc w:val="center"/>
        <w:rPr>
          <w:rFonts w:eastAsia="Times New Roman" w:cs="Times New Roman"/>
          <w:i/>
          <w:sz w:val="20"/>
          <w:szCs w:val="20"/>
          <w:lang w:eastAsia="ru-RU"/>
        </w:rPr>
      </w:pPr>
      <w:r w:rsidRPr="00C55A21">
        <w:rPr>
          <w:rFonts w:eastAsia="Times New Roman" w:cs="Times New Roman"/>
          <w:i/>
          <w:sz w:val="20"/>
          <w:szCs w:val="20"/>
          <w:lang w:eastAsia="ru-RU"/>
        </w:rPr>
        <w:t>(</w:t>
      </w:r>
      <w:proofErr w:type="gramStart"/>
      <w:r w:rsidRPr="00C55A21">
        <w:rPr>
          <w:rFonts w:eastAsia="Times New Roman" w:cs="Times New Roman"/>
          <w:i/>
          <w:sz w:val="20"/>
          <w:szCs w:val="20"/>
          <w:lang w:eastAsia="ru-RU"/>
        </w:rPr>
        <w:t xml:space="preserve">подпись,   </w:t>
      </w:r>
      <w:proofErr w:type="gramEnd"/>
      <w:r w:rsidRPr="00C55A21">
        <w:rPr>
          <w:rFonts w:eastAsia="Times New Roman" w:cs="Times New Roman"/>
          <w:i/>
          <w:sz w:val="20"/>
          <w:szCs w:val="20"/>
          <w:lang w:eastAsia="ru-RU"/>
        </w:rPr>
        <w:t xml:space="preserve">                                 Ф.И.О.)</w:t>
      </w:r>
    </w:p>
    <w:p w:rsidR="00C55A21" w:rsidRDefault="00C55A21" w:rsidP="00C55A21">
      <w:pPr>
        <w:spacing w:after="0"/>
        <w:ind w:firstLine="284"/>
        <w:jc w:val="both"/>
        <w:rPr>
          <w:rFonts w:eastAsia="Times New Roman" w:cs="Times New Roman"/>
          <w:sz w:val="24"/>
          <w:szCs w:val="24"/>
          <w:lang w:eastAsia="ru-RU"/>
        </w:rPr>
      </w:pPr>
    </w:p>
    <w:p w:rsidR="009C677F" w:rsidRDefault="009C677F" w:rsidP="00C55A21">
      <w:pPr>
        <w:spacing w:after="0"/>
        <w:ind w:firstLine="284"/>
        <w:jc w:val="both"/>
        <w:rPr>
          <w:rFonts w:eastAsia="Times New Roman" w:cs="Times New Roman"/>
          <w:sz w:val="24"/>
          <w:szCs w:val="24"/>
          <w:lang w:eastAsia="ru-RU"/>
        </w:rPr>
      </w:pPr>
    </w:p>
    <w:p w:rsidR="009C677F" w:rsidRPr="00C55A21" w:rsidRDefault="009C677F"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Приложение № 5</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 Регламенту предоставления</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Единым государственным фондом социального</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страхования Приднестровской Молдавской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Республики государственных услуг</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 xml:space="preserve">«Присвоение </w:t>
      </w:r>
      <w:r w:rsidR="009C43BC">
        <w:rPr>
          <w:rFonts w:eastAsia="Times New Roman" w:cs="Times New Roman"/>
          <w:sz w:val="24"/>
          <w:szCs w:val="24"/>
          <w:lang w:eastAsia="ru-RU"/>
        </w:rPr>
        <w:t>правового</w:t>
      </w:r>
      <w:r w:rsidRPr="00C55A21">
        <w:rPr>
          <w:rFonts w:eastAsia="Times New Roman" w:cs="Times New Roman"/>
          <w:sz w:val="24"/>
          <w:szCs w:val="24"/>
          <w:lang w:eastAsia="ru-RU"/>
        </w:rPr>
        <w:t xml:space="preserve"> статуса гражданам,</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пострадавшим вследствие Чернобыльской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катастрофы и иных радиационных</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или техногенных катастроф», «Назначение</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 выплата пособий и компенсаций гражданам,</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пострадавшим вследствие Чернобыльской</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катастрофы и иных радиационных</w:t>
      </w:r>
    </w:p>
    <w:p w:rsidR="00C55A21" w:rsidRPr="00C55A21" w:rsidRDefault="00C55A21" w:rsidP="00C55A21">
      <w:pPr>
        <w:spacing w:after="0"/>
        <w:ind w:firstLine="284"/>
        <w:jc w:val="right"/>
        <w:rPr>
          <w:rFonts w:eastAsia="Times New Roman" w:cs="Times New Roman"/>
          <w:sz w:val="24"/>
          <w:szCs w:val="24"/>
          <w:lang w:eastAsia="ru-RU"/>
        </w:rPr>
      </w:pPr>
      <w:r w:rsidRPr="00C55A21">
        <w:rPr>
          <w:rFonts w:eastAsia="Times New Roman" w:cs="Times New Roman"/>
          <w:sz w:val="24"/>
          <w:szCs w:val="24"/>
          <w:lang w:eastAsia="ru-RU"/>
        </w:rPr>
        <w:t>или техногенных катастроф»</w:t>
      </w: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both"/>
        <w:rPr>
          <w:rFonts w:eastAsia="Times New Roman" w:cs="Times New Roman"/>
          <w:sz w:val="24"/>
          <w:szCs w:val="24"/>
          <w:lang w:eastAsia="ru-RU"/>
        </w:rPr>
      </w:pPr>
    </w:p>
    <w:p w:rsidR="00C55A21" w:rsidRPr="00C55A21" w:rsidRDefault="00C55A21" w:rsidP="00C55A21">
      <w:pPr>
        <w:spacing w:after="0"/>
        <w:ind w:firstLine="284"/>
        <w:jc w:val="center"/>
        <w:rPr>
          <w:rFonts w:eastAsia="Times New Roman" w:cs="Times New Roman"/>
          <w:sz w:val="24"/>
          <w:szCs w:val="24"/>
          <w:lang w:eastAsia="ru-RU"/>
        </w:rPr>
      </w:pPr>
      <w:r w:rsidRPr="00C55A21">
        <w:rPr>
          <w:rFonts w:eastAsia="Times New Roman" w:cs="Times New Roman"/>
          <w:sz w:val="24"/>
          <w:szCs w:val="24"/>
          <w:lang w:eastAsia="ru-RU"/>
        </w:rPr>
        <w:t>ПРОТОКОЛ</w:t>
      </w:r>
    </w:p>
    <w:p w:rsidR="00C55A21" w:rsidRPr="00C55A21" w:rsidRDefault="00C55A21" w:rsidP="00C55A21">
      <w:pPr>
        <w:spacing w:after="0"/>
        <w:jc w:val="center"/>
        <w:rPr>
          <w:rFonts w:eastAsia="Times New Roman" w:cs="Times New Roman"/>
          <w:sz w:val="24"/>
          <w:szCs w:val="24"/>
          <w:lang w:eastAsia="ru-RU"/>
        </w:rPr>
      </w:pPr>
      <w:r w:rsidRPr="00C55A21">
        <w:rPr>
          <w:rFonts w:eastAsia="Times New Roman" w:cs="Times New Roman"/>
          <w:sz w:val="24"/>
          <w:szCs w:val="24"/>
          <w:lang w:eastAsia="ru-RU"/>
        </w:rPr>
        <w:t>к личному делу получателя пособия №_______</w:t>
      </w:r>
    </w:p>
    <w:p w:rsidR="00C55A21" w:rsidRPr="00C55A21" w:rsidRDefault="00C55A21" w:rsidP="00C55A21">
      <w:pPr>
        <w:spacing w:after="0"/>
        <w:jc w:val="center"/>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__________________________________________________________</w:t>
      </w:r>
    </w:p>
    <w:p w:rsidR="00C55A21" w:rsidRPr="00C55A21" w:rsidRDefault="00C55A21" w:rsidP="00C55A21">
      <w:pPr>
        <w:spacing w:after="0"/>
        <w:jc w:val="center"/>
        <w:rPr>
          <w:rFonts w:eastAsia="Times New Roman" w:cs="Times New Roman"/>
          <w:i/>
          <w:sz w:val="20"/>
          <w:szCs w:val="20"/>
          <w:lang w:eastAsia="ru-RU"/>
        </w:rPr>
      </w:pPr>
      <w:r w:rsidRPr="00C55A21">
        <w:rPr>
          <w:rFonts w:eastAsia="Times New Roman" w:cs="Times New Roman"/>
          <w:i/>
          <w:sz w:val="20"/>
          <w:szCs w:val="20"/>
          <w:lang w:eastAsia="ru-RU"/>
        </w:rPr>
        <w:t>(наименование территориального органа Фонда)</w:t>
      </w:r>
    </w:p>
    <w:p w:rsidR="00C55A21" w:rsidRPr="00C55A21" w:rsidRDefault="00C55A21" w:rsidP="00C55A21">
      <w:pPr>
        <w:spacing w:after="0"/>
        <w:jc w:val="center"/>
        <w:rPr>
          <w:rFonts w:eastAsia="Times New Roman" w:cs="Times New Roman"/>
          <w:sz w:val="24"/>
          <w:szCs w:val="24"/>
          <w:lang w:eastAsia="ru-RU"/>
        </w:rPr>
      </w:pP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Комиссия по назначению государственных пособий гражданам, пострадавших вследствие Чернобыльской катастрофы и иных радиационных или техногенных катастроф на основании Закона Приднестровской Молдавской Республики от 11 января 2010 года № 8-3-IV «О социальной защите граждан, пострадавших вследствие Чернобыльской катастрофы и иных радиационных или техногенных катастроф» (САЗ 10-02)</w:t>
      </w:r>
    </w:p>
    <w:p w:rsidR="00C55A21" w:rsidRPr="00C55A21" w:rsidRDefault="00C55A21" w:rsidP="00C55A21">
      <w:pPr>
        <w:spacing w:after="0"/>
        <w:jc w:val="both"/>
        <w:rPr>
          <w:rFonts w:eastAsia="Times New Roman" w:cs="Times New Roman"/>
          <w:sz w:val="24"/>
          <w:szCs w:val="24"/>
          <w:lang w:eastAsia="ru-RU"/>
        </w:rPr>
      </w:pPr>
    </w:p>
    <w:p w:rsidR="00C55A21" w:rsidRPr="00C55A21" w:rsidRDefault="00C55A21" w:rsidP="00C55A21">
      <w:pPr>
        <w:spacing w:after="0"/>
        <w:ind w:firstLine="284"/>
        <w:jc w:val="both"/>
        <w:rPr>
          <w:rFonts w:eastAsia="Times New Roman" w:cs="Times New Roman"/>
          <w:sz w:val="24"/>
          <w:szCs w:val="24"/>
          <w:lang w:eastAsia="ru-RU"/>
        </w:rPr>
      </w:pPr>
      <w:r w:rsidRPr="00C55A21">
        <w:rPr>
          <w:rFonts w:eastAsia="Times New Roman" w:cs="Times New Roman"/>
          <w:sz w:val="24"/>
          <w:szCs w:val="24"/>
          <w:lang w:eastAsia="ru-RU"/>
        </w:rPr>
        <w:t>Рассмотрев «_______» _______________20______г. заявление о назначении _____________________________________________________________________________</w:t>
      </w:r>
    </w:p>
    <w:p w:rsidR="00C55A21" w:rsidRPr="00C55A21" w:rsidRDefault="00C55A21" w:rsidP="00C55A21">
      <w:pPr>
        <w:spacing w:after="0"/>
        <w:jc w:val="center"/>
        <w:rPr>
          <w:rFonts w:eastAsia="Times New Roman" w:cs="Times New Roman"/>
          <w:i/>
          <w:sz w:val="20"/>
          <w:szCs w:val="20"/>
          <w:lang w:eastAsia="ru-RU"/>
        </w:rPr>
      </w:pPr>
      <w:r w:rsidRPr="00C55A21">
        <w:rPr>
          <w:rFonts w:eastAsia="Times New Roman" w:cs="Times New Roman"/>
          <w:i/>
          <w:sz w:val="20"/>
          <w:szCs w:val="20"/>
          <w:lang w:eastAsia="ru-RU"/>
        </w:rPr>
        <w:t>(вид пособия)</w:t>
      </w:r>
    </w:p>
    <w:p w:rsidR="00C55A21" w:rsidRPr="00C55A21" w:rsidRDefault="00C55A21" w:rsidP="00C55A21">
      <w:pPr>
        <w:spacing w:after="0"/>
        <w:rPr>
          <w:rFonts w:eastAsia="Times New Roman" w:cs="Times New Roman"/>
          <w:sz w:val="24"/>
          <w:szCs w:val="24"/>
          <w:lang w:eastAsia="ru-RU"/>
        </w:rPr>
      </w:pPr>
      <w:r w:rsidRPr="00C55A21">
        <w:rPr>
          <w:rFonts w:eastAsia="Times New Roman" w:cs="Times New Roman"/>
          <w:sz w:val="24"/>
          <w:szCs w:val="24"/>
          <w:lang w:eastAsia="ru-RU"/>
        </w:rPr>
        <w:t>гр. ___________________________________________________________________________</w:t>
      </w:r>
    </w:p>
    <w:p w:rsidR="00C55A21" w:rsidRPr="00C55A21" w:rsidRDefault="00C55A21" w:rsidP="00C55A21">
      <w:pPr>
        <w:spacing w:after="0"/>
        <w:jc w:val="center"/>
        <w:rPr>
          <w:rFonts w:eastAsia="Times New Roman" w:cs="Times New Roman"/>
          <w:sz w:val="24"/>
          <w:szCs w:val="24"/>
          <w:lang w:eastAsia="ru-RU"/>
        </w:rPr>
      </w:pP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проживающей (его) по адресу: ___________________________________________________</w:t>
      </w:r>
    </w:p>
    <w:p w:rsidR="00C55A21" w:rsidRPr="00C55A21" w:rsidRDefault="00C55A21" w:rsidP="00C55A21">
      <w:pPr>
        <w:spacing w:after="0"/>
        <w:jc w:val="both"/>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_____________________________________________________________________________</w:t>
      </w:r>
    </w:p>
    <w:p w:rsidR="00C55A21" w:rsidRPr="00C55A21" w:rsidRDefault="00C55A21" w:rsidP="00C55A21">
      <w:pPr>
        <w:spacing w:after="0"/>
        <w:ind w:firstLine="284"/>
        <w:rPr>
          <w:rFonts w:eastAsia="Times New Roman" w:cs="Times New Roman"/>
          <w:sz w:val="24"/>
          <w:szCs w:val="24"/>
          <w:lang w:eastAsia="ru-RU"/>
        </w:rPr>
      </w:pPr>
      <w:r w:rsidRPr="00C55A21">
        <w:rPr>
          <w:rFonts w:eastAsia="Times New Roman" w:cs="Times New Roman"/>
          <w:sz w:val="24"/>
          <w:szCs w:val="24"/>
          <w:lang w:eastAsia="ru-RU"/>
        </w:rPr>
        <w:t xml:space="preserve">Решила назначить пособие в размере _______________________________________ руб. </w:t>
      </w:r>
    </w:p>
    <w:p w:rsidR="00C55A21" w:rsidRPr="00C55A21" w:rsidRDefault="00C55A21" w:rsidP="00C55A21">
      <w:pPr>
        <w:spacing w:after="0"/>
        <w:rPr>
          <w:rFonts w:eastAsia="Times New Roman" w:cs="Times New Roman"/>
          <w:sz w:val="24"/>
          <w:szCs w:val="24"/>
          <w:lang w:eastAsia="ru-RU"/>
        </w:rPr>
      </w:pPr>
      <w:r w:rsidRPr="00C55A21">
        <w:rPr>
          <w:rFonts w:eastAsia="Times New Roman" w:cs="Times New Roman"/>
          <w:sz w:val="24"/>
          <w:szCs w:val="24"/>
          <w:lang w:eastAsia="ru-RU"/>
        </w:rPr>
        <w:t>_____________________________________________________________________________</w:t>
      </w:r>
    </w:p>
    <w:p w:rsidR="00C55A21" w:rsidRPr="00C55A21" w:rsidRDefault="00C55A21" w:rsidP="00C55A21">
      <w:pPr>
        <w:spacing w:after="0"/>
        <w:jc w:val="center"/>
        <w:rPr>
          <w:rFonts w:eastAsia="Times New Roman" w:cs="Times New Roman"/>
          <w:i/>
          <w:sz w:val="20"/>
          <w:szCs w:val="20"/>
          <w:lang w:eastAsia="ru-RU"/>
        </w:rPr>
      </w:pPr>
      <w:r w:rsidRPr="00C55A21">
        <w:rPr>
          <w:rFonts w:eastAsia="Times New Roman" w:cs="Times New Roman"/>
          <w:i/>
          <w:sz w:val="20"/>
          <w:szCs w:val="20"/>
          <w:lang w:eastAsia="ru-RU"/>
        </w:rPr>
        <w:t>(категория получателя)</w:t>
      </w:r>
    </w:p>
    <w:p w:rsidR="00C55A21" w:rsidRPr="00C55A21" w:rsidRDefault="00C55A21" w:rsidP="00C55A21">
      <w:pPr>
        <w:spacing w:after="0"/>
        <w:rPr>
          <w:rFonts w:eastAsia="Times New Roman" w:cs="Times New Roman"/>
          <w:sz w:val="24"/>
          <w:szCs w:val="24"/>
          <w:lang w:eastAsia="ru-RU"/>
        </w:rPr>
      </w:pPr>
      <w:r w:rsidRPr="00C55A21">
        <w:rPr>
          <w:rFonts w:eastAsia="Times New Roman" w:cs="Times New Roman"/>
          <w:sz w:val="24"/>
          <w:szCs w:val="24"/>
          <w:lang w:eastAsia="ru-RU"/>
        </w:rPr>
        <w:t xml:space="preserve">с ________________________г. по __________________________г. </w:t>
      </w:r>
    </w:p>
    <w:p w:rsidR="00C55A21" w:rsidRPr="00C55A21" w:rsidRDefault="00C55A21" w:rsidP="00C55A21">
      <w:pPr>
        <w:spacing w:after="0"/>
        <w:rPr>
          <w:rFonts w:eastAsia="Times New Roman" w:cs="Times New Roman"/>
          <w:sz w:val="24"/>
          <w:szCs w:val="24"/>
          <w:lang w:eastAsia="ru-RU"/>
        </w:rPr>
      </w:pPr>
    </w:p>
    <w:p w:rsidR="00C55A21" w:rsidRPr="00C55A21" w:rsidRDefault="00C55A21" w:rsidP="00C55A21">
      <w:pPr>
        <w:spacing w:after="0"/>
        <w:rPr>
          <w:rFonts w:eastAsia="Times New Roman" w:cs="Times New Roman"/>
          <w:sz w:val="24"/>
          <w:szCs w:val="24"/>
          <w:lang w:eastAsia="ru-RU"/>
        </w:rPr>
      </w:pPr>
      <w:r w:rsidRPr="00C55A21">
        <w:rPr>
          <w:rFonts w:eastAsia="Times New Roman" w:cs="Times New Roman"/>
          <w:sz w:val="24"/>
          <w:szCs w:val="24"/>
          <w:lang w:eastAsia="ru-RU"/>
        </w:rPr>
        <w:t>Директор Центра</w:t>
      </w:r>
      <w:r w:rsidRPr="00C55A21">
        <w:rPr>
          <w:rFonts w:eastAsia="Times New Roman" w:cs="Times New Roman"/>
          <w:sz w:val="24"/>
          <w:szCs w:val="24"/>
          <w:lang w:eastAsia="ru-RU"/>
        </w:rPr>
        <w:tab/>
        <w:t>____________________</w:t>
      </w:r>
    </w:p>
    <w:p w:rsidR="00C55A21" w:rsidRPr="00C55A21" w:rsidRDefault="00C55A21" w:rsidP="00C55A21">
      <w:pPr>
        <w:spacing w:after="0"/>
        <w:rPr>
          <w:rFonts w:eastAsia="Times New Roman" w:cs="Times New Roman"/>
          <w:sz w:val="24"/>
          <w:szCs w:val="24"/>
          <w:lang w:eastAsia="ru-RU"/>
        </w:rPr>
      </w:pPr>
    </w:p>
    <w:p w:rsidR="00C55A21" w:rsidRPr="00C55A21" w:rsidRDefault="00C55A21" w:rsidP="00C55A21">
      <w:pPr>
        <w:spacing w:after="0"/>
        <w:rPr>
          <w:rFonts w:eastAsia="Times New Roman" w:cs="Times New Roman"/>
          <w:sz w:val="24"/>
          <w:szCs w:val="24"/>
          <w:lang w:eastAsia="ru-RU"/>
        </w:rPr>
      </w:pPr>
      <w:r w:rsidRPr="00C55A21">
        <w:rPr>
          <w:rFonts w:eastAsia="Times New Roman" w:cs="Times New Roman"/>
          <w:sz w:val="24"/>
          <w:szCs w:val="24"/>
          <w:lang w:eastAsia="ru-RU"/>
        </w:rPr>
        <w:t>Начальник отдела</w:t>
      </w:r>
      <w:r w:rsidRPr="00C55A21">
        <w:rPr>
          <w:rFonts w:eastAsia="Times New Roman" w:cs="Times New Roman"/>
          <w:sz w:val="24"/>
          <w:szCs w:val="24"/>
          <w:lang w:eastAsia="ru-RU"/>
        </w:rPr>
        <w:tab/>
        <w:t>____________________</w:t>
      </w:r>
    </w:p>
    <w:p w:rsidR="00C55A21" w:rsidRPr="00C55A21" w:rsidRDefault="00C55A21" w:rsidP="00C55A21">
      <w:pPr>
        <w:spacing w:after="0"/>
        <w:rPr>
          <w:rFonts w:eastAsia="Times New Roman" w:cs="Times New Roman"/>
          <w:sz w:val="24"/>
          <w:szCs w:val="24"/>
          <w:lang w:eastAsia="ru-RU"/>
        </w:rPr>
      </w:pPr>
    </w:p>
    <w:p w:rsidR="00C55A21" w:rsidRPr="00C55A21" w:rsidRDefault="00C55A21" w:rsidP="00C55A21">
      <w:pPr>
        <w:spacing w:after="0"/>
        <w:rPr>
          <w:rFonts w:eastAsia="Times New Roman" w:cs="Times New Roman"/>
          <w:sz w:val="24"/>
          <w:szCs w:val="24"/>
          <w:lang w:eastAsia="ru-RU"/>
        </w:rPr>
      </w:pPr>
      <w:r w:rsidRPr="00C55A21">
        <w:rPr>
          <w:rFonts w:eastAsia="Times New Roman" w:cs="Times New Roman"/>
          <w:sz w:val="24"/>
          <w:szCs w:val="24"/>
          <w:lang w:eastAsia="ru-RU"/>
        </w:rPr>
        <w:t>Специалист</w:t>
      </w:r>
      <w:r w:rsidRPr="00C55A21">
        <w:rPr>
          <w:rFonts w:eastAsia="Times New Roman" w:cs="Times New Roman"/>
          <w:sz w:val="24"/>
          <w:szCs w:val="24"/>
          <w:lang w:eastAsia="ru-RU"/>
        </w:rPr>
        <w:tab/>
      </w:r>
      <w:r w:rsidRPr="00C55A21">
        <w:rPr>
          <w:rFonts w:eastAsia="Times New Roman" w:cs="Times New Roman"/>
          <w:sz w:val="24"/>
          <w:szCs w:val="24"/>
          <w:lang w:eastAsia="ru-RU"/>
        </w:rPr>
        <w:tab/>
        <w:t>____________________</w:t>
      </w:r>
    </w:p>
    <w:p w:rsidR="00C55A21" w:rsidRPr="00C55A21" w:rsidRDefault="00C55A21" w:rsidP="00C55A21">
      <w:pPr>
        <w:spacing w:after="0"/>
        <w:rPr>
          <w:rFonts w:eastAsia="Times New Roman" w:cs="Times New Roman"/>
          <w:sz w:val="24"/>
          <w:szCs w:val="24"/>
          <w:lang w:eastAsia="ru-RU"/>
        </w:rPr>
      </w:pPr>
      <w:r w:rsidRPr="00C55A21">
        <w:rPr>
          <w:rFonts w:eastAsia="Times New Roman" w:cs="Times New Roman"/>
          <w:sz w:val="24"/>
          <w:szCs w:val="24"/>
          <w:lang w:eastAsia="ru-RU"/>
        </w:rPr>
        <w:t>М.П.</w:t>
      </w:r>
    </w:p>
    <w:sectPr w:rsidR="00C55A21" w:rsidRPr="00C55A21" w:rsidSect="000223ED">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31"/>
    <w:rsid w:val="0000345C"/>
    <w:rsid w:val="00006746"/>
    <w:rsid w:val="00014B4F"/>
    <w:rsid w:val="000158D5"/>
    <w:rsid w:val="00020422"/>
    <w:rsid w:val="0002221B"/>
    <w:rsid w:val="000223ED"/>
    <w:rsid w:val="00025648"/>
    <w:rsid w:val="000260FD"/>
    <w:rsid w:val="00056C73"/>
    <w:rsid w:val="00062E33"/>
    <w:rsid w:val="00063329"/>
    <w:rsid w:val="00071DEE"/>
    <w:rsid w:val="00074930"/>
    <w:rsid w:val="0007600D"/>
    <w:rsid w:val="00085A93"/>
    <w:rsid w:val="000A19CE"/>
    <w:rsid w:val="000A3CA9"/>
    <w:rsid w:val="000A5A49"/>
    <w:rsid w:val="000B4BDE"/>
    <w:rsid w:val="000D4A5E"/>
    <w:rsid w:val="000E3500"/>
    <w:rsid w:val="000E6AC5"/>
    <w:rsid w:val="000F278A"/>
    <w:rsid w:val="000F48CB"/>
    <w:rsid w:val="000F50B8"/>
    <w:rsid w:val="000F7479"/>
    <w:rsid w:val="00102243"/>
    <w:rsid w:val="001045CD"/>
    <w:rsid w:val="00114B91"/>
    <w:rsid w:val="00116C56"/>
    <w:rsid w:val="001206BD"/>
    <w:rsid w:val="001221C2"/>
    <w:rsid w:val="00124866"/>
    <w:rsid w:val="00131241"/>
    <w:rsid w:val="001353FB"/>
    <w:rsid w:val="00146BFC"/>
    <w:rsid w:val="001512CE"/>
    <w:rsid w:val="00165B25"/>
    <w:rsid w:val="00167089"/>
    <w:rsid w:val="00170D91"/>
    <w:rsid w:val="00182A60"/>
    <w:rsid w:val="001A7493"/>
    <w:rsid w:val="001C06C8"/>
    <w:rsid w:val="001C1363"/>
    <w:rsid w:val="001C28FD"/>
    <w:rsid w:val="001C6DF6"/>
    <w:rsid w:val="001C7030"/>
    <w:rsid w:val="001D04B5"/>
    <w:rsid w:val="001D3909"/>
    <w:rsid w:val="001D556C"/>
    <w:rsid w:val="001E3420"/>
    <w:rsid w:val="001E3CDA"/>
    <w:rsid w:val="001E49E4"/>
    <w:rsid w:val="001E71F6"/>
    <w:rsid w:val="001E781D"/>
    <w:rsid w:val="001F33BF"/>
    <w:rsid w:val="002013F8"/>
    <w:rsid w:val="00206821"/>
    <w:rsid w:val="00212081"/>
    <w:rsid w:val="002216D3"/>
    <w:rsid w:val="00230B70"/>
    <w:rsid w:val="0023115A"/>
    <w:rsid w:val="002327CD"/>
    <w:rsid w:val="0023412E"/>
    <w:rsid w:val="002408EF"/>
    <w:rsid w:val="00240B1E"/>
    <w:rsid w:val="0025217E"/>
    <w:rsid w:val="002569EB"/>
    <w:rsid w:val="00262FF9"/>
    <w:rsid w:val="00264779"/>
    <w:rsid w:val="00273194"/>
    <w:rsid w:val="00276689"/>
    <w:rsid w:val="00283412"/>
    <w:rsid w:val="00287069"/>
    <w:rsid w:val="0029486D"/>
    <w:rsid w:val="002A0897"/>
    <w:rsid w:val="002A2B36"/>
    <w:rsid w:val="002A7FB0"/>
    <w:rsid w:val="002B0395"/>
    <w:rsid w:val="002B0918"/>
    <w:rsid w:val="002B6D94"/>
    <w:rsid w:val="002C12DF"/>
    <w:rsid w:val="002D0089"/>
    <w:rsid w:val="002D20AC"/>
    <w:rsid w:val="002D249E"/>
    <w:rsid w:val="002D79DE"/>
    <w:rsid w:val="002E38C7"/>
    <w:rsid w:val="002E41C5"/>
    <w:rsid w:val="002E53F1"/>
    <w:rsid w:val="002E5ADD"/>
    <w:rsid w:val="003055CA"/>
    <w:rsid w:val="0030618D"/>
    <w:rsid w:val="00307416"/>
    <w:rsid w:val="00312977"/>
    <w:rsid w:val="00337A76"/>
    <w:rsid w:val="003402E2"/>
    <w:rsid w:val="00342315"/>
    <w:rsid w:val="003426A5"/>
    <w:rsid w:val="00343BCF"/>
    <w:rsid w:val="00345B05"/>
    <w:rsid w:val="00353EA2"/>
    <w:rsid w:val="00354679"/>
    <w:rsid w:val="003605AC"/>
    <w:rsid w:val="00367A87"/>
    <w:rsid w:val="0037665D"/>
    <w:rsid w:val="00381F77"/>
    <w:rsid w:val="00394D00"/>
    <w:rsid w:val="003A743B"/>
    <w:rsid w:val="003B06A1"/>
    <w:rsid w:val="003D1558"/>
    <w:rsid w:val="003F31B1"/>
    <w:rsid w:val="003F3CAA"/>
    <w:rsid w:val="004112AE"/>
    <w:rsid w:val="00421DC5"/>
    <w:rsid w:val="00422830"/>
    <w:rsid w:val="00426D9B"/>
    <w:rsid w:val="00433E43"/>
    <w:rsid w:val="0043570D"/>
    <w:rsid w:val="00437E8A"/>
    <w:rsid w:val="0044333A"/>
    <w:rsid w:val="00444EA6"/>
    <w:rsid w:val="00471380"/>
    <w:rsid w:val="00475BB8"/>
    <w:rsid w:val="0048224B"/>
    <w:rsid w:val="00482F5F"/>
    <w:rsid w:val="0049255F"/>
    <w:rsid w:val="004926E9"/>
    <w:rsid w:val="00493F15"/>
    <w:rsid w:val="00494CA3"/>
    <w:rsid w:val="004B5FDC"/>
    <w:rsid w:val="004C3406"/>
    <w:rsid w:val="004D00A0"/>
    <w:rsid w:val="004E27E0"/>
    <w:rsid w:val="004E322A"/>
    <w:rsid w:val="004E48CF"/>
    <w:rsid w:val="00506112"/>
    <w:rsid w:val="00506691"/>
    <w:rsid w:val="00507776"/>
    <w:rsid w:val="00526B34"/>
    <w:rsid w:val="00537EE5"/>
    <w:rsid w:val="00543139"/>
    <w:rsid w:val="00551095"/>
    <w:rsid w:val="00551458"/>
    <w:rsid w:val="005515F2"/>
    <w:rsid w:val="0058555F"/>
    <w:rsid w:val="00591470"/>
    <w:rsid w:val="005A22BF"/>
    <w:rsid w:val="005B1D6B"/>
    <w:rsid w:val="005B2C1E"/>
    <w:rsid w:val="005C112E"/>
    <w:rsid w:val="005D031A"/>
    <w:rsid w:val="005D070E"/>
    <w:rsid w:val="005E36B3"/>
    <w:rsid w:val="005F03DD"/>
    <w:rsid w:val="005F6231"/>
    <w:rsid w:val="00600B0B"/>
    <w:rsid w:val="006062D0"/>
    <w:rsid w:val="00606A51"/>
    <w:rsid w:val="00612B89"/>
    <w:rsid w:val="00621E75"/>
    <w:rsid w:val="00622E1A"/>
    <w:rsid w:val="0064116E"/>
    <w:rsid w:val="0064281E"/>
    <w:rsid w:val="00646E19"/>
    <w:rsid w:val="0065084A"/>
    <w:rsid w:val="00650E9D"/>
    <w:rsid w:val="006721A0"/>
    <w:rsid w:val="006911DC"/>
    <w:rsid w:val="006A0035"/>
    <w:rsid w:val="006A0604"/>
    <w:rsid w:val="006A2D51"/>
    <w:rsid w:val="006B10C2"/>
    <w:rsid w:val="006B13BB"/>
    <w:rsid w:val="006C0B77"/>
    <w:rsid w:val="006C6793"/>
    <w:rsid w:val="006D6A19"/>
    <w:rsid w:val="006D6E8C"/>
    <w:rsid w:val="006E5C11"/>
    <w:rsid w:val="006F2246"/>
    <w:rsid w:val="006F5B9A"/>
    <w:rsid w:val="006F5C58"/>
    <w:rsid w:val="006F5E38"/>
    <w:rsid w:val="006F7590"/>
    <w:rsid w:val="00700804"/>
    <w:rsid w:val="0071770F"/>
    <w:rsid w:val="00736AE9"/>
    <w:rsid w:val="00746E9B"/>
    <w:rsid w:val="007527BF"/>
    <w:rsid w:val="00756D8B"/>
    <w:rsid w:val="00761685"/>
    <w:rsid w:val="00770042"/>
    <w:rsid w:val="0079136F"/>
    <w:rsid w:val="00794D3B"/>
    <w:rsid w:val="00796BE5"/>
    <w:rsid w:val="007A3EFE"/>
    <w:rsid w:val="007B480A"/>
    <w:rsid w:val="007D29AF"/>
    <w:rsid w:val="007D7087"/>
    <w:rsid w:val="007E44CF"/>
    <w:rsid w:val="007E518B"/>
    <w:rsid w:val="007E7457"/>
    <w:rsid w:val="007F39AD"/>
    <w:rsid w:val="00803FF7"/>
    <w:rsid w:val="00806DAD"/>
    <w:rsid w:val="008133F6"/>
    <w:rsid w:val="00820FD6"/>
    <w:rsid w:val="00822BB7"/>
    <w:rsid w:val="008242FF"/>
    <w:rsid w:val="00826CC2"/>
    <w:rsid w:val="008409C6"/>
    <w:rsid w:val="008476FA"/>
    <w:rsid w:val="0085047B"/>
    <w:rsid w:val="008550E4"/>
    <w:rsid w:val="00863AB6"/>
    <w:rsid w:val="00864F33"/>
    <w:rsid w:val="0086733F"/>
    <w:rsid w:val="00870751"/>
    <w:rsid w:val="0087084A"/>
    <w:rsid w:val="00871957"/>
    <w:rsid w:val="00876A30"/>
    <w:rsid w:val="00876E60"/>
    <w:rsid w:val="00882A6E"/>
    <w:rsid w:val="00882CEF"/>
    <w:rsid w:val="008870E0"/>
    <w:rsid w:val="008A21B6"/>
    <w:rsid w:val="008A334E"/>
    <w:rsid w:val="008B1634"/>
    <w:rsid w:val="008B1EE1"/>
    <w:rsid w:val="008B718F"/>
    <w:rsid w:val="008C4DD2"/>
    <w:rsid w:val="008C5866"/>
    <w:rsid w:val="00907A3D"/>
    <w:rsid w:val="00915A5F"/>
    <w:rsid w:val="00921400"/>
    <w:rsid w:val="00922C48"/>
    <w:rsid w:val="00925C97"/>
    <w:rsid w:val="00932EDB"/>
    <w:rsid w:val="00937A6A"/>
    <w:rsid w:val="00940D0A"/>
    <w:rsid w:val="0094386A"/>
    <w:rsid w:val="0094468D"/>
    <w:rsid w:val="00955ED0"/>
    <w:rsid w:val="00964943"/>
    <w:rsid w:val="00974FFD"/>
    <w:rsid w:val="0097726A"/>
    <w:rsid w:val="0098299D"/>
    <w:rsid w:val="00982C32"/>
    <w:rsid w:val="009919BD"/>
    <w:rsid w:val="00993B38"/>
    <w:rsid w:val="0099480C"/>
    <w:rsid w:val="009974DD"/>
    <w:rsid w:val="00997AF7"/>
    <w:rsid w:val="009A22C5"/>
    <w:rsid w:val="009C39FD"/>
    <w:rsid w:val="009C43BC"/>
    <w:rsid w:val="009C5360"/>
    <w:rsid w:val="009C677F"/>
    <w:rsid w:val="009C689B"/>
    <w:rsid w:val="009C6CF7"/>
    <w:rsid w:val="009D2184"/>
    <w:rsid w:val="009D584F"/>
    <w:rsid w:val="009D5E63"/>
    <w:rsid w:val="009E1CA6"/>
    <w:rsid w:val="009E1E1F"/>
    <w:rsid w:val="009E210E"/>
    <w:rsid w:val="009F3AEB"/>
    <w:rsid w:val="009F4131"/>
    <w:rsid w:val="00A13A50"/>
    <w:rsid w:val="00A15BD1"/>
    <w:rsid w:val="00A2025A"/>
    <w:rsid w:val="00A20F5A"/>
    <w:rsid w:val="00A26053"/>
    <w:rsid w:val="00A302C9"/>
    <w:rsid w:val="00A51F79"/>
    <w:rsid w:val="00A55E38"/>
    <w:rsid w:val="00A6390A"/>
    <w:rsid w:val="00A67D2E"/>
    <w:rsid w:val="00A857B9"/>
    <w:rsid w:val="00A862B5"/>
    <w:rsid w:val="00A863F2"/>
    <w:rsid w:val="00A8788E"/>
    <w:rsid w:val="00AA3CE5"/>
    <w:rsid w:val="00AB1521"/>
    <w:rsid w:val="00AB6275"/>
    <w:rsid w:val="00AB7F4C"/>
    <w:rsid w:val="00AC12D2"/>
    <w:rsid w:val="00AC229D"/>
    <w:rsid w:val="00AC7D73"/>
    <w:rsid w:val="00B03556"/>
    <w:rsid w:val="00B055F3"/>
    <w:rsid w:val="00B073EA"/>
    <w:rsid w:val="00B16036"/>
    <w:rsid w:val="00B25039"/>
    <w:rsid w:val="00B252C4"/>
    <w:rsid w:val="00B3687D"/>
    <w:rsid w:val="00B40127"/>
    <w:rsid w:val="00B61E28"/>
    <w:rsid w:val="00B70852"/>
    <w:rsid w:val="00B72159"/>
    <w:rsid w:val="00B7250E"/>
    <w:rsid w:val="00B826FA"/>
    <w:rsid w:val="00B841AC"/>
    <w:rsid w:val="00B84886"/>
    <w:rsid w:val="00B85208"/>
    <w:rsid w:val="00B85B98"/>
    <w:rsid w:val="00B860EE"/>
    <w:rsid w:val="00B9144B"/>
    <w:rsid w:val="00B915B7"/>
    <w:rsid w:val="00B93D18"/>
    <w:rsid w:val="00B9545C"/>
    <w:rsid w:val="00B96E84"/>
    <w:rsid w:val="00B97377"/>
    <w:rsid w:val="00BB09BC"/>
    <w:rsid w:val="00BB0FB8"/>
    <w:rsid w:val="00BB4031"/>
    <w:rsid w:val="00BD72D6"/>
    <w:rsid w:val="00BE2C03"/>
    <w:rsid w:val="00BE43C3"/>
    <w:rsid w:val="00BF2AC7"/>
    <w:rsid w:val="00C04F8D"/>
    <w:rsid w:val="00C05E68"/>
    <w:rsid w:val="00C128C0"/>
    <w:rsid w:val="00C13452"/>
    <w:rsid w:val="00C1699E"/>
    <w:rsid w:val="00C25359"/>
    <w:rsid w:val="00C343C6"/>
    <w:rsid w:val="00C37FF7"/>
    <w:rsid w:val="00C44A27"/>
    <w:rsid w:val="00C55A21"/>
    <w:rsid w:val="00C57021"/>
    <w:rsid w:val="00C77BC2"/>
    <w:rsid w:val="00C8002E"/>
    <w:rsid w:val="00C801E7"/>
    <w:rsid w:val="00C86738"/>
    <w:rsid w:val="00CA6D69"/>
    <w:rsid w:val="00CB4752"/>
    <w:rsid w:val="00CC45B8"/>
    <w:rsid w:val="00CC7586"/>
    <w:rsid w:val="00CD147C"/>
    <w:rsid w:val="00CD2A2D"/>
    <w:rsid w:val="00CD2D22"/>
    <w:rsid w:val="00CD797C"/>
    <w:rsid w:val="00CE70FF"/>
    <w:rsid w:val="00CF65E8"/>
    <w:rsid w:val="00D01140"/>
    <w:rsid w:val="00D123FE"/>
    <w:rsid w:val="00D14D87"/>
    <w:rsid w:val="00D23796"/>
    <w:rsid w:val="00D2520A"/>
    <w:rsid w:val="00D25B80"/>
    <w:rsid w:val="00D634C5"/>
    <w:rsid w:val="00D64679"/>
    <w:rsid w:val="00D83485"/>
    <w:rsid w:val="00D8439F"/>
    <w:rsid w:val="00D84631"/>
    <w:rsid w:val="00D93F74"/>
    <w:rsid w:val="00D97198"/>
    <w:rsid w:val="00DA1425"/>
    <w:rsid w:val="00DA1548"/>
    <w:rsid w:val="00DB2DA7"/>
    <w:rsid w:val="00DB4142"/>
    <w:rsid w:val="00DD4AED"/>
    <w:rsid w:val="00DD7F25"/>
    <w:rsid w:val="00DE1180"/>
    <w:rsid w:val="00DE4A94"/>
    <w:rsid w:val="00DE4DF2"/>
    <w:rsid w:val="00DF0B7E"/>
    <w:rsid w:val="00DF1D63"/>
    <w:rsid w:val="00DF6B6E"/>
    <w:rsid w:val="00DF7265"/>
    <w:rsid w:val="00E1412F"/>
    <w:rsid w:val="00E22BC4"/>
    <w:rsid w:val="00E302EB"/>
    <w:rsid w:val="00E36966"/>
    <w:rsid w:val="00E500C0"/>
    <w:rsid w:val="00E65080"/>
    <w:rsid w:val="00E71D3C"/>
    <w:rsid w:val="00E903A2"/>
    <w:rsid w:val="00E96DD8"/>
    <w:rsid w:val="00EA48B2"/>
    <w:rsid w:val="00EA59DF"/>
    <w:rsid w:val="00EC2DDB"/>
    <w:rsid w:val="00EC6568"/>
    <w:rsid w:val="00ED0F92"/>
    <w:rsid w:val="00EE19EC"/>
    <w:rsid w:val="00EE3D71"/>
    <w:rsid w:val="00EE4070"/>
    <w:rsid w:val="00EF02C7"/>
    <w:rsid w:val="00F12C76"/>
    <w:rsid w:val="00F15798"/>
    <w:rsid w:val="00F2203D"/>
    <w:rsid w:val="00F25779"/>
    <w:rsid w:val="00F2704B"/>
    <w:rsid w:val="00F3430E"/>
    <w:rsid w:val="00F34D2B"/>
    <w:rsid w:val="00F372F1"/>
    <w:rsid w:val="00F37756"/>
    <w:rsid w:val="00F40349"/>
    <w:rsid w:val="00F415FB"/>
    <w:rsid w:val="00F46B40"/>
    <w:rsid w:val="00F515CA"/>
    <w:rsid w:val="00F5480C"/>
    <w:rsid w:val="00F56FA0"/>
    <w:rsid w:val="00F61030"/>
    <w:rsid w:val="00F62A14"/>
    <w:rsid w:val="00F66E03"/>
    <w:rsid w:val="00F7734D"/>
    <w:rsid w:val="00F83B01"/>
    <w:rsid w:val="00F86B99"/>
    <w:rsid w:val="00F92BC9"/>
    <w:rsid w:val="00FA173B"/>
    <w:rsid w:val="00FA76B5"/>
    <w:rsid w:val="00FC0939"/>
    <w:rsid w:val="00FC46AF"/>
    <w:rsid w:val="00FD0649"/>
    <w:rsid w:val="00FD193D"/>
    <w:rsid w:val="00FE201A"/>
    <w:rsid w:val="00FE49FB"/>
    <w:rsid w:val="00FE74BF"/>
    <w:rsid w:val="00FF014F"/>
    <w:rsid w:val="00FF4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8EBD3-4491-48A0-B847-C9CEEB6B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42</Pages>
  <Words>20733</Words>
  <Characters>118182</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Наталья Овчаренко</cp:lastModifiedBy>
  <cp:revision>8</cp:revision>
  <dcterms:created xsi:type="dcterms:W3CDTF">2023-01-11T07:39:00Z</dcterms:created>
  <dcterms:modified xsi:type="dcterms:W3CDTF">2026-04-02T12:12:00Z</dcterms:modified>
</cp:coreProperties>
</file>